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69" w:rsidRDefault="00067769" w:rsidP="00067769">
      <w:pPr>
        <w:spacing w:after="0" w:line="240" w:lineRule="auto"/>
        <w:jc w:val="center"/>
        <w:rPr>
          <w:rFonts w:ascii="Arial" w:eastAsia="Times New Roman" w:hAnsi="Arial" w:cs="Times New Roman"/>
          <w:b/>
          <w:smallCaps/>
          <w:sz w:val="24"/>
          <w:szCs w:val="20"/>
          <w:u w:val="single"/>
          <w:lang w:eastAsia="en-GB"/>
        </w:rPr>
      </w:pPr>
      <w:r w:rsidRPr="00D73ECF">
        <w:rPr>
          <w:rFonts w:ascii="Arial" w:eastAsia="Times New Roman" w:hAnsi="Arial" w:cs="Times New Roman"/>
          <w:b/>
          <w:smallCaps/>
          <w:sz w:val="24"/>
          <w:szCs w:val="20"/>
          <w:u w:val="single"/>
          <w:lang w:eastAsia="en-GB"/>
        </w:rPr>
        <w:t>Person Specification</w:t>
      </w:r>
    </w:p>
    <w:p w:rsidR="00010DB8" w:rsidRPr="00D73ECF" w:rsidRDefault="00010DB8" w:rsidP="00067769">
      <w:pPr>
        <w:spacing w:after="0" w:line="240" w:lineRule="auto"/>
        <w:jc w:val="center"/>
        <w:rPr>
          <w:rFonts w:ascii="Arial" w:eastAsia="Times New Roman" w:hAnsi="Arial" w:cs="Times New Roman"/>
          <w:b/>
          <w:smallCaps/>
          <w:sz w:val="24"/>
          <w:szCs w:val="20"/>
          <w:u w:val="single"/>
          <w:lang w:eastAsia="en-GB"/>
        </w:rPr>
      </w:pPr>
    </w:p>
    <w:tbl>
      <w:tblPr>
        <w:tblW w:w="9168" w:type="dxa"/>
        <w:tblLayout w:type="fixed"/>
        <w:tblLook w:val="0000" w:firstRow="0" w:lastRow="0" w:firstColumn="0" w:lastColumn="0" w:noHBand="0" w:noVBand="0"/>
      </w:tblPr>
      <w:tblGrid>
        <w:gridCol w:w="2282"/>
        <w:gridCol w:w="6886"/>
      </w:tblGrid>
      <w:tr w:rsidR="00067769" w:rsidRPr="00067769" w:rsidTr="00996A43">
        <w:trPr>
          <w:trHeight w:val="255"/>
        </w:trPr>
        <w:tc>
          <w:tcPr>
            <w:tcW w:w="2282" w:type="dxa"/>
            <w:shd w:val="pct20" w:color="auto" w:fill="auto"/>
          </w:tcPr>
          <w:p w:rsidR="00067769" w:rsidRPr="00067769" w:rsidRDefault="00067769" w:rsidP="00067769">
            <w:pPr>
              <w:spacing w:after="0" w:line="240" w:lineRule="auto"/>
              <w:rPr>
                <w:rFonts w:ascii="Arial" w:eastAsia="Times New Roman" w:hAnsi="Arial" w:cs="Times New Roman"/>
                <w:b/>
                <w:smallCaps/>
                <w:sz w:val="24"/>
                <w:szCs w:val="20"/>
                <w:lang w:eastAsia="en-GB"/>
              </w:rPr>
            </w:pPr>
            <w:r w:rsidRPr="00067769">
              <w:rPr>
                <w:rFonts w:ascii="Arial" w:eastAsia="Times New Roman" w:hAnsi="Arial" w:cs="Times New Roman"/>
                <w:b/>
                <w:smallCaps/>
                <w:sz w:val="24"/>
                <w:szCs w:val="20"/>
                <w:lang w:eastAsia="en-GB"/>
              </w:rPr>
              <w:t>Post Title:</w:t>
            </w:r>
          </w:p>
        </w:tc>
        <w:tc>
          <w:tcPr>
            <w:tcW w:w="6886" w:type="dxa"/>
            <w:tcBorders>
              <w:top w:val="single" w:sz="6" w:space="0" w:color="auto"/>
              <w:left w:val="single" w:sz="6" w:space="0" w:color="auto"/>
              <w:bottom w:val="single" w:sz="6" w:space="0" w:color="auto"/>
              <w:right w:val="single" w:sz="6" w:space="0" w:color="auto"/>
            </w:tcBorders>
          </w:tcPr>
          <w:p w:rsidR="00067769" w:rsidRPr="00067769" w:rsidRDefault="0042322A" w:rsidP="00996A43">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Equine Activities Co-ordinator</w:t>
            </w:r>
          </w:p>
        </w:tc>
      </w:tr>
      <w:tr w:rsidR="00067769" w:rsidRPr="00067769" w:rsidTr="00996A43">
        <w:trPr>
          <w:trHeight w:val="269"/>
        </w:trPr>
        <w:tc>
          <w:tcPr>
            <w:tcW w:w="2282" w:type="dxa"/>
          </w:tcPr>
          <w:p w:rsidR="00067769" w:rsidRPr="00067769" w:rsidRDefault="00067769" w:rsidP="00067769">
            <w:pPr>
              <w:spacing w:after="0" w:line="240" w:lineRule="auto"/>
              <w:rPr>
                <w:rFonts w:ascii="Arial" w:eastAsia="Times New Roman" w:hAnsi="Arial" w:cs="Times New Roman"/>
                <w:b/>
                <w:sz w:val="24"/>
                <w:szCs w:val="20"/>
                <w:lang w:eastAsia="en-GB"/>
              </w:rPr>
            </w:pPr>
          </w:p>
        </w:tc>
        <w:tc>
          <w:tcPr>
            <w:tcW w:w="6886" w:type="dxa"/>
          </w:tcPr>
          <w:p w:rsidR="00067769" w:rsidRPr="00067769" w:rsidRDefault="00067769" w:rsidP="00067769">
            <w:pPr>
              <w:spacing w:after="0" w:line="240" w:lineRule="auto"/>
              <w:rPr>
                <w:rFonts w:ascii="Arial" w:eastAsia="Times New Roman" w:hAnsi="Arial" w:cs="Times New Roman"/>
                <w:sz w:val="24"/>
                <w:szCs w:val="20"/>
                <w:lang w:eastAsia="en-GB"/>
              </w:rPr>
            </w:pPr>
          </w:p>
        </w:tc>
      </w:tr>
      <w:tr w:rsidR="00067769" w:rsidRPr="00067769" w:rsidTr="00996A43">
        <w:trPr>
          <w:trHeight w:val="255"/>
        </w:trPr>
        <w:tc>
          <w:tcPr>
            <w:tcW w:w="2282" w:type="dxa"/>
          </w:tcPr>
          <w:p w:rsidR="00067769" w:rsidRPr="00067769" w:rsidRDefault="00067769" w:rsidP="00067769">
            <w:pPr>
              <w:spacing w:after="0" w:line="240" w:lineRule="auto"/>
              <w:rPr>
                <w:rFonts w:ascii="Arial" w:eastAsia="Times New Roman" w:hAnsi="Arial" w:cs="Times New Roman"/>
                <w:b/>
                <w:sz w:val="24"/>
                <w:szCs w:val="20"/>
                <w:lang w:eastAsia="en-GB"/>
              </w:rPr>
            </w:pPr>
          </w:p>
        </w:tc>
        <w:tc>
          <w:tcPr>
            <w:tcW w:w="6886" w:type="dxa"/>
          </w:tcPr>
          <w:p w:rsidR="00067769" w:rsidRPr="00067769" w:rsidRDefault="00067769" w:rsidP="00067769">
            <w:pPr>
              <w:spacing w:after="0" w:line="240" w:lineRule="auto"/>
              <w:rPr>
                <w:rFonts w:ascii="Arial" w:eastAsia="Times New Roman" w:hAnsi="Arial" w:cs="Times New Roman"/>
                <w:sz w:val="24"/>
                <w:szCs w:val="20"/>
                <w:lang w:eastAsia="en-GB"/>
              </w:rPr>
            </w:pPr>
          </w:p>
        </w:tc>
      </w:tr>
    </w:tbl>
    <w:p w:rsidR="00067769" w:rsidRPr="00067769" w:rsidRDefault="00067769" w:rsidP="00067769">
      <w:pPr>
        <w:spacing w:after="0" w:line="240" w:lineRule="auto"/>
        <w:jc w:val="center"/>
        <w:rPr>
          <w:rFonts w:ascii="Arial" w:eastAsia="Times New Roman" w:hAnsi="Arial" w:cs="Times New Roman"/>
          <w:smallCaps/>
          <w:sz w:val="24"/>
          <w:szCs w:val="20"/>
          <w:lang w:eastAsia="en-GB"/>
        </w:rPr>
      </w:pPr>
      <w:r w:rsidRPr="00067769">
        <w:rPr>
          <w:rFonts w:ascii="Arial" w:eastAsia="Times New Roman" w:hAnsi="Arial" w:cs="Times New Roman"/>
          <w:b/>
          <w:smallCaps/>
          <w:sz w:val="24"/>
          <w:szCs w:val="20"/>
          <w:u w:val="single"/>
          <w:lang w:eastAsia="en-GB"/>
        </w:rPr>
        <w:t>Requirements for Safe and Effective Performance</w:t>
      </w:r>
    </w:p>
    <w:p w:rsidR="00067769" w:rsidRPr="00067769" w:rsidRDefault="00067769" w:rsidP="00067769">
      <w:pPr>
        <w:spacing w:after="0" w:line="240" w:lineRule="auto"/>
        <w:jc w:val="center"/>
        <w:rPr>
          <w:rFonts w:ascii="Arial" w:eastAsia="Times New Roman" w:hAnsi="Arial" w:cs="Times New Roman"/>
          <w:sz w:val="24"/>
          <w:szCs w:val="20"/>
          <w:lang w:eastAsia="en-GB"/>
        </w:rPr>
      </w:pPr>
    </w:p>
    <w:tbl>
      <w:tblPr>
        <w:tblW w:w="0" w:type="auto"/>
        <w:tblLayout w:type="fixed"/>
        <w:tblLook w:val="0000" w:firstRow="0" w:lastRow="0" w:firstColumn="0" w:lastColumn="0" w:noHBand="0" w:noVBand="0"/>
      </w:tblPr>
      <w:tblGrid>
        <w:gridCol w:w="2268"/>
        <w:gridCol w:w="3420"/>
        <w:gridCol w:w="3420"/>
      </w:tblGrid>
      <w:tr w:rsidR="00067769" w:rsidRPr="00067769" w:rsidTr="00B61FCF">
        <w:trPr>
          <w:gridBefore w:val="1"/>
          <w:wBefore w:w="2268" w:type="dxa"/>
        </w:trPr>
        <w:tc>
          <w:tcPr>
            <w:tcW w:w="3420" w:type="dxa"/>
            <w:tcBorders>
              <w:top w:val="single" w:sz="6" w:space="0" w:color="auto"/>
              <w:left w:val="single" w:sz="6" w:space="0" w:color="auto"/>
              <w:right w:val="single" w:sz="6" w:space="0" w:color="auto"/>
            </w:tcBorders>
            <w:shd w:val="pct20" w:color="auto" w:fill="auto"/>
          </w:tcPr>
          <w:p w:rsidR="00067769" w:rsidRPr="00067769" w:rsidRDefault="00067769" w:rsidP="00067769">
            <w:pPr>
              <w:spacing w:after="0" w:line="240" w:lineRule="auto"/>
              <w:jc w:val="center"/>
              <w:rPr>
                <w:rFonts w:ascii="Arial" w:eastAsia="Times New Roman" w:hAnsi="Arial" w:cs="Times New Roman"/>
                <w:b/>
                <w:smallCaps/>
                <w:sz w:val="24"/>
                <w:szCs w:val="20"/>
                <w:lang w:eastAsia="en-GB"/>
              </w:rPr>
            </w:pPr>
            <w:r w:rsidRPr="00067769">
              <w:rPr>
                <w:rFonts w:ascii="Arial" w:eastAsia="Times New Roman" w:hAnsi="Arial" w:cs="Times New Roman"/>
                <w:b/>
                <w:smallCaps/>
                <w:sz w:val="24"/>
                <w:szCs w:val="20"/>
                <w:lang w:eastAsia="en-GB"/>
              </w:rPr>
              <w:t>Essential</w:t>
            </w:r>
          </w:p>
        </w:tc>
        <w:tc>
          <w:tcPr>
            <w:tcW w:w="3420" w:type="dxa"/>
            <w:tcBorders>
              <w:top w:val="single" w:sz="6" w:space="0" w:color="auto"/>
              <w:left w:val="single" w:sz="6" w:space="0" w:color="auto"/>
              <w:right w:val="single" w:sz="6" w:space="0" w:color="auto"/>
            </w:tcBorders>
            <w:shd w:val="pct20" w:color="auto" w:fill="auto"/>
          </w:tcPr>
          <w:p w:rsidR="00067769" w:rsidRPr="00067769" w:rsidRDefault="00067769" w:rsidP="00067769">
            <w:pPr>
              <w:spacing w:after="0" w:line="240" w:lineRule="auto"/>
              <w:jc w:val="center"/>
              <w:rPr>
                <w:rFonts w:ascii="Arial" w:eastAsia="Times New Roman" w:hAnsi="Arial" w:cs="Times New Roman"/>
                <w:b/>
                <w:smallCaps/>
                <w:sz w:val="24"/>
                <w:szCs w:val="20"/>
                <w:lang w:eastAsia="en-GB"/>
              </w:rPr>
            </w:pPr>
            <w:r w:rsidRPr="00067769">
              <w:rPr>
                <w:rFonts w:ascii="Arial" w:eastAsia="Times New Roman" w:hAnsi="Arial" w:cs="Times New Roman"/>
                <w:b/>
                <w:smallCaps/>
                <w:sz w:val="24"/>
                <w:szCs w:val="20"/>
                <w:lang w:eastAsia="en-GB"/>
              </w:rPr>
              <w:t>Desirable</w:t>
            </w:r>
          </w:p>
        </w:tc>
      </w:tr>
      <w:tr w:rsidR="00067769" w:rsidRPr="00067769" w:rsidTr="00B61FCF">
        <w:trPr>
          <w:gridBefore w:val="1"/>
          <w:wBefore w:w="2268" w:type="dxa"/>
        </w:trPr>
        <w:tc>
          <w:tcPr>
            <w:tcW w:w="3420" w:type="dxa"/>
            <w:tcBorders>
              <w:left w:val="single" w:sz="6" w:space="0" w:color="auto"/>
              <w:right w:val="single" w:sz="6" w:space="0" w:color="auto"/>
            </w:tcBorders>
            <w:shd w:val="pct20" w:color="auto" w:fill="auto"/>
          </w:tcPr>
          <w:p w:rsidR="00067769" w:rsidRPr="00067769" w:rsidRDefault="00067769" w:rsidP="00067769">
            <w:pPr>
              <w:spacing w:after="0" w:line="240" w:lineRule="auto"/>
              <w:rPr>
                <w:rFonts w:ascii="Arial" w:eastAsia="Times New Roman" w:hAnsi="Arial" w:cs="Times New Roman"/>
                <w:b/>
                <w:sz w:val="24"/>
                <w:szCs w:val="20"/>
                <w:lang w:eastAsia="en-GB"/>
              </w:rPr>
            </w:pPr>
          </w:p>
        </w:tc>
        <w:tc>
          <w:tcPr>
            <w:tcW w:w="3420" w:type="dxa"/>
            <w:tcBorders>
              <w:left w:val="single" w:sz="6" w:space="0" w:color="auto"/>
              <w:right w:val="single" w:sz="6" w:space="0" w:color="auto"/>
            </w:tcBorders>
            <w:shd w:val="pct20" w:color="auto" w:fill="auto"/>
          </w:tcPr>
          <w:p w:rsidR="00067769" w:rsidRPr="00067769" w:rsidRDefault="00067769" w:rsidP="00067769">
            <w:pPr>
              <w:spacing w:after="0" w:line="240" w:lineRule="auto"/>
              <w:rPr>
                <w:rFonts w:ascii="Arial" w:eastAsia="Times New Roman" w:hAnsi="Arial" w:cs="Times New Roman"/>
                <w:b/>
                <w:sz w:val="24"/>
                <w:szCs w:val="20"/>
                <w:lang w:eastAsia="en-GB"/>
              </w:rPr>
            </w:pPr>
          </w:p>
        </w:tc>
      </w:tr>
      <w:tr w:rsidR="00067769" w:rsidRPr="00067769" w:rsidTr="00010DB8">
        <w:trPr>
          <w:trHeight w:val="1282"/>
        </w:trPr>
        <w:tc>
          <w:tcPr>
            <w:tcW w:w="2268" w:type="dxa"/>
            <w:tcBorders>
              <w:top w:val="single" w:sz="6" w:space="0" w:color="auto"/>
              <w:left w:val="single" w:sz="6" w:space="0" w:color="auto"/>
            </w:tcBorders>
            <w:shd w:val="pct20" w:color="auto" w:fill="auto"/>
          </w:tcPr>
          <w:p w:rsidR="00067769" w:rsidRPr="00067769" w:rsidRDefault="00067769" w:rsidP="00D73ECF">
            <w:pPr>
              <w:spacing w:after="0" w:line="240" w:lineRule="auto"/>
              <w:jc w:val="center"/>
              <w:rPr>
                <w:rFonts w:ascii="Arial" w:eastAsia="Times New Roman" w:hAnsi="Arial" w:cs="Times New Roman"/>
                <w:b/>
                <w:smallCaps/>
                <w:sz w:val="24"/>
                <w:szCs w:val="20"/>
                <w:lang w:eastAsia="en-GB"/>
              </w:rPr>
            </w:pPr>
            <w:r w:rsidRPr="00067769">
              <w:rPr>
                <w:rFonts w:ascii="Arial" w:eastAsia="Times New Roman" w:hAnsi="Arial" w:cs="Times New Roman"/>
                <w:b/>
                <w:smallCaps/>
                <w:sz w:val="24"/>
                <w:szCs w:val="20"/>
                <w:lang w:eastAsia="en-GB"/>
              </w:rPr>
              <w:t>Education</w:t>
            </w:r>
            <w:r w:rsidR="00D73ECF">
              <w:rPr>
                <w:rFonts w:ascii="Arial" w:eastAsia="Times New Roman" w:hAnsi="Arial" w:cs="Times New Roman"/>
                <w:b/>
                <w:smallCaps/>
                <w:sz w:val="24"/>
                <w:szCs w:val="20"/>
                <w:lang w:eastAsia="en-GB"/>
              </w:rPr>
              <w:t>:</w:t>
            </w:r>
          </w:p>
        </w:tc>
        <w:tc>
          <w:tcPr>
            <w:tcW w:w="3420" w:type="dxa"/>
            <w:tcBorders>
              <w:top w:val="single" w:sz="6" w:space="0" w:color="auto"/>
              <w:left w:val="single" w:sz="6" w:space="0" w:color="auto"/>
            </w:tcBorders>
          </w:tcPr>
          <w:p w:rsidR="00CF290C" w:rsidRPr="00B61FCF" w:rsidRDefault="00827D78" w:rsidP="005B3F06">
            <w:pPr>
              <w:spacing w:after="0" w:line="240" w:lineRule="auto"/>
              <w:rPr>
                <w:rFonts w:ascii="Arial" w:eastAsia="Times New Roman" w:hAnsi="Arial" w:cs="Times New Roman"/>
                <w:sz w:val="24"/>
                <w:szCs w:val="20"/>
                <w:lang w:eastAsia="en-GB"/>
              </w:rPr>
            </w:pPr>
            <w:r w:rsidRPr="00B61FCF">
              <w:rPr>
                <w:rStyle w:val="jd-fieldtext"/>
                <w:rFonts w:ascii="Arial" w:hAnsi="Arial" w:cs="Arial"/>
                <w:sz w:val="24"/>
                <w:szCs w:val="24"/>
              </w:rPr>
              <w:t>Educated to GCSE level or equivalent</w:t>
            </w:r>
          </w:p>
        </w:tc>
        <w:tc>
          <w:tcPr>
            <w:tcW w:w="3420" w:type="dxa"/>
            <w:tcBorders>
              <w:top w:val="single" w:sz="6" w:space="0" w:color="auto"/>
              <w:left w:val="single" w:sz="6" w:space="0" w:color="auto"/>
              <w:right w:val="single" w:sz="6" w:space="0" w:color="auto"/>
            </w:tcBorders>
          </w:tcPr>
          <w:p w:rsidR="00EC3611" w:rsidRDefault="008D6C06" w:rsidP="00EC3611">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Accredited t</w:t>
            </w:r>
            <w:r w:rsidR="00912546">
              <w:rPr>
                <w:rFonts w:ascii="Arial" w:eastAsia="Times New Roman" w:hAnsi="Arial" w:cs="Times New Roman"/>
                <w:sz w:val="24"/>
                <w:szCs w:val="20"/>
                <w:lang w:eastAsia="en-GB"/>
              </w:rPr>
              <w:t>rainer qualification</w:t>
            </w:r>
            <w:r>
              <w:rPr>
                <w:rFonts w:ascii="Arial" w:eastAsia="Times New Roman" w:hAnsi="Arial" w:cs="Times New Roman"/>
                <w:sz w:val="24"/>
                <w:szCs w:val="20"/>
                <w:lang w:eastAsia="en-GB"/>
              </w:rPr>
              <w:t>s</w:t>
            </w:r>
          </w:p>
          <w:p w:rsidR="00A065D9" w:rsidRDefault="00A065D9" w:rsidP="00EC3611">
            <w:pPr>
              <w:spacing w:after="0" w:line="240" w:lineRule="auto"/>
              <w:rPr>
                <w:rFonts w:ascii="Arial" w:eastAsia="Times New Roman" w:hAnsi="Arial" w:cs="Times New Roman"/>
                <w:sz w:val="24"/>
                <w:szCs w:val="20"/>
                <w:lang w:eastAsia="en-GB"/>
              </w:rPr>
            </w:pPr>
          </w:p>
          <w:p w:rsidR="00A065D9" w:rsidRPr="00067769" w:rsidRDefault="00A065D9" w:rsidP="00EC3611">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BHS riding instructor qualification</w:t>
            </w:r>
          </w:p>
        </w:tc>
      </w:tr>
      <w:tr w:rsidR="00067769" w:rsidRPr="00067769" w:rsidTr="00010DB8">
        <w:trPr>
          <w:trHeight w:val="80"/>
        </w:trPr>
        <w:tc>
          <w:tcPr>
            <w:tcW w:w="2268" w:type="dxa"/>
            <w:tcBorders>
              <w:left w:val="single" w:sz="6" w:space="0" w:color="auto"/>
              <w:bottom w:val="single" w:sz="6" w:space="0" w:color="auto"/>
            </w:tcBorders>
            <w:shd w:val="pct20" w:color="auto" w:fill="auto"/>
          </w:tcPr>
          <w:p w:rsidR="00067769" w:rsidRPr="00067769" w:rsidRDefault="00067769" w:rsidP="00067769">
            <w:pPr>
              <w:spacing w:after="0" w:line="240" w:lineRule="auto"/>
              <w:jc w:val="center"/>
              <w:rPr>
                <w:rFonts w:ascii="Arial" w:eastAsia="Times New Roman" w:hAnsi="Arial" w:cs="Times New Roman"/>
                <w:b/>
                <w:smallCaps/>
                <w:sz w:val="24"/>
                <w:szCs w:val="20"/>
                <w:lang w:eastAsia="en-GB"/>
              </w:rPr>
            </w:pPr>
          </w:p>
        </w:tc>
        <w:tc>
          <w:tcPr>
            <w:tcW w:w="3420" w:type="dxa"/>
            <w:tcBorders>
              <w:left w:val="single" w:sz="6" w:space="0" w:color="auto"/>
              <w:bottom w:val="single" w:sz="6" w:space="0" w:color="auto"/>
            </w:tcBorders>
          </w:tcPr>
          <w:p w:rsidR="00067769" w:rsidRPr="00067769" w:rsidRDefault="00067769" w:rsidP="00067769">
            <w:pPr>
              <w:spacing w:after="0" w:line="240" w:lineRule="auto"/>
              <w:rPr>
                <w:rFonts w:ascii="Arial" w:eastAsia="Times New Roman" w:hAnsi="Arial" w:cs="Times New Roman"/>
                <w:sz w:val="24"/>
                <w:szCs w:val="20"/>
                <w:lang w:eastAsia="en-GB"/>
              </w:rPr>
            </w:pPr>
          </w:p>
        </w:tc>
        <w:tc>
          <w:tcPr>
            <w:tcW w:w="3420" w:type="dxa"/>
            <w:tcBorders>
              <w:left w:val="single" w:sz="6" w:space="0" w:color="auto"/>
              <w:bottom w:val="single" w:sz="6" w:space="0" w:color="auto"/>
              <w:right w:val="single" w:sz="6" w:space="0" w:color="auto"/>
            </w:tcBorders>
          </w:tcPr>
          <w:p w:rsidR="00067769" w:rsidRPr="00067769" w:rsidRDefault="00067769" w:rsidP="00067769">
            <w:pPr>
              <w:spacing w:after="0" w:line="240" w:lineRule="auto"/>
              <w:rPr>
                <w:rFonts w:ascii="Arial" w:eastAsia="Times New Roman" w:hAnsi="Arial" w:cs="Times New Roman"/>
                <w:sz w:val="24"/>
                <w:szCs w:val="20"/>
                <w:lang w:eastAsia="en-GB"/>
              </w:rPr>
            </w:pPr>
          </w:p>
        </w:tc>
      </w:tr>
      <w:tr w:rsidR="00067769" w:rsidRPr="00067769" w:rsidTr="00B61FCF">
        <w:tc>
          <w:tcPr>
            <w:tcW w:w="2268" w:type="dxa"/>
            <w:tcBorders>
              <w:left w:val="single" w:sz="6" w:space="0" w:color="auto"/>
            </w:tcBorders>
            <w:shd w:val="pct20" w:color="auto" w:fill="auto"/>
          </w:tcPr>
          <w:p w:rsidR="00067769" w:rsidRPr="00D32C74" w:rsidRDefault="00067769" w:rsidP="00067769">
            <w:pPr>
              <w:spacing w:after="0" w:line="240" w:lineRule="auto"/>
              <w:jc w:val="center"/>
              <w:rPr>
                <w:rFonts w:ascii="Arial" w:eastAsia="Times New Roman" w:hAnsi="Arial" w:cs="Arial"/>
                <w:b/>
                <w:smallCaps/>
                <w:sz w:val="24"/>
                <w:szCs w:val="20"/>
                <w:lang w:eastAsia="en-GB"/>
              </w:rPr>
            </w:pPr>
            <w:r w:rsidRPr="00D32C74">
              <w:rPr>
                <w:rFonts w:ascii="Arial" w:eastAsia="Times New Roman" w:hAnsi="Arial" w:cs="Arial"/>
                <w:b/>
                <w:smallCaps/>
                <w:sz w:val="24"/>
                <w:szCs w:val="20"/>
                <w:lang w:eastAsia="en-GB"/>
              </w:rPr>
              <w:t>Experience:</w:t>
            </w:r>
          </w:p>
        </w:tc>
        <w:tc>
          <w:tcPr>
            <w:tcW w:w="3420" w:type="dxa"/>
            <w:tcBorders>
              <w:left w:val="single" w:sz="6" w:space="0" w:color="auto"/>
            </w:tcBorders>
          </w:tcPr>
          <w:p w:rsidR="00B46D31" w:rsidRDefault="00030359" w:rsidP="00010DB8">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Operating a </w:t>
            </w:r>
            <w:r w:rsidR="00B46D31">
              <w:rPr>
                <w:rFonts w:ascii="Arial" w:eastAsia="Times New Roman" w:hAnsi="Arial" w:cs="Arial"/>
                <w:sz w:val="24"/>
                <w:szCs w:val="24"/>
                <w:lang w:eastAsia="en-GB"/>
              </w:rPr>
              <w:t>licensed equestrian</w:t>
            </w:r>
            <w:r>
              <w:rPr>
                <w:rFonts w:ascii="Arial" w:eastAsia="Times New Roman" w:hAnsi="Arial" w:cs="Arial"/>
                <w:sz w:val="24"/>
                <w:szCs w:val="24"/>
                <w:lang w:eastAsia="en-GB"/>
              </w:rPr>
              <w:t xml:space="preserve"> establishment</w:t>
            </w:r>
          </w:p>
          <w:p w:rsidR="00B46D31" w:rsidRDefault="00B46D31" w:rsidP="00010DB8">
            <w:pPr>
              <w:spacing w:after="0" w:line="240" w:lineRule="auto"/>
              <w:contextualSpacing/>
              <w:rPr>
                <w:rFonts w:ascii="Arial" w:eastAsia="Times New Roman" w:hAnsi="Arial" w:cs="Arial"/>
                <w:sz w:val="24"/>
                <w:szCs w:val="24"/>
                <w:lang w:eastAsia="en-GB"/>
              </w:rPr>
            </w:pPr>
          </w:p>
          <w:p w:rsidR="00010DB8" w:rsidRPr="00010DB8" w:rsidRDefault="00010DB8" w:rsidP="00010DB8">
            <w:pPr>
              <w:spacing w:after="0" w:line="240" w:lineRule="auto"/>
              <w:contextualSpacing/>
              <w:rPr>
                <w:rFonts w:ascii="Arial" w:eastAsia="Times New Roman" w:hAnsi="Arial" w:cs="Arial"/>
                <w:sz w:val="24"/>
                <w:szCs w:val="24"/>
                <w:lang w:eastAsia="en-GB"/>
              </w:rPr>
            </w:pPr>
            <w:r w:rsidRPr="00010DB8">
              <w:rPr>
                <w:rFonts w:ascii="Arial" w:eastAsia="Times New Roman" w:hAnsi="Arial" w:cs="Arial"/>
                <w:sz w:val="24"/>
                <w:szCs w:val="24"/>
                <w:lang w:eastAsia="en-GB"/>
              </w:rPr>
              <w:t>demonstrating good practices</w:t>
            </w:r>
            <w:r w:rsidR="00B46D31">
              <w:rPr>
                <w:rFonts w:ascii="Arial" w:eastAsia="Times New Roman" w:hAnsi="Arial" w:cs="Arial"/>
                <w:sz w:val="24"/>
                <w:szCs w:val="24"/>
                <w:lang w:eastAsia="en-GB"/>
              </w:rPr>
              <w:t xml:space="preserve"> to BHS approved Standards and to produce and maintain clear and accurate records</w:t>
            </w:r>
          </w:p>
          <w:p w:rsidR="00010DB8" w:rsidRDefault="00010DB8" w:rsidP="00010DB8">
            <w:pPr>
              <w:spacing w:after="0" w:line="240" w:lineRule="auto"/>
              <w:contextualSpacing/>
              <w:rPr>
                <w:rFonts w:ascii="Arial" w:eastAsia="Times New Roman" w:hAnsi="Arial" w:cs="Arial"/>
                <w:sz w:val="24"/>
                <w:szCs w:val="24"/>
                <w:lang w:eastAsia="en-GB"/>
              </w:rPr>
            </w:pPr>
          </w:p>
          <w:p w:rsidR="000A248D" w:rsidRPr="00B46D31" w:rsidRDefault="00624A8A" w:rsidP="00010DB8">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Delivering equine interaction, riding</w:t>
            </w:r>
            <w:r w:rsidR="000A248D">
              <w:rPr>
                <w:rFonts w:ascii="Arial" w:eastAsia="Times New Roman" w:hAnsi="Arial" w:cs="Arial"/>
                <w:sz w:val="24"/>
                <w:szCs w:val="24"/>
                <w:lang w:eastAsia="en-GB"/>
              </w:rPr>
              <w:t xml:space="preserve"> </w:t>
            </w:r>
            <w:r w:rsidR="00B46D31">
              <w:rPr>
                <w:rFonts w:ascii="Arial" w:eastAsia="Times New Roman" w:hAnsi="Arial" w:cs="Arial"/>
                <w:sz w:val="24"/>
                <w:szCs w:val="24"/>
                <w:lang w:eastAsia="en-GB"/>
              </w:rPr>
              <w:t xml:space="preserve">activities/lesson plans, stable mornings and care based activities </w:t>
            </w:r>
            <w:r w:rsidR="000A248D" w:rsidRPr="00B46D31">
              <w:rPr>
                <w:rFonts w:ascii="Arial" w:eastAsia="Times New Roman" w:hAnsi="Arial" w:cs="Arial"/>
                <w:sz w:val="24"/>
                <w:szCs w:val="24"/>
                <w:lang w:eastAsia="en-GB"/>
              </w:rPr>
              <w:t>to all ages</w:t>
            </w:r>
            <w:r w:rsidR="00B46D31">
              <w:rPr>
                <w:rFonts w:ascii="Arial" w:eastAsia="Times New Roman" w:hAnsi="Arial" w:cs="Arial"/>
                <w:sz w:val="24"/>
                <w:szCs w:val="24"/>
                <w:lang w:eastAsia="en-GB"/>
              </w:rPr>
              <w:t xml:space="preserve"> and </w:t>
            </w:r>
            <w:r w:rsidR="00EC7DBF" w:rsidRPr="00B46D31">
              <w:rPr>
                <w:rFonts w:ascii="Arial" w:eastAsia="Times New Roman" w:hAnsi="Arial" w:cs="Arial"/>
                <w:sz w:val="24"/>
                <w:szCs w:val="24"/>
                <w:lang w:eastAsia="en-GB"/>
              </w:rPr>
              <w:t xml:space="preserve">abilities from </w:t>
            </w:r>
            <w:r w:rsidR="00B46D31" w:rsidRPr="00B46D31">
              <w:rPr>
                <w:rFonts w:ascii="Arial" w:eastAsia="Times New Roman" w:hAnsi="Arial" w:cs="Arial"/>
                <w:sz w:val="24"/>
                <w:szCs w:val="24"/>
                <w:lang w:eastAsia="en-GB"/>
              </w:rPr>
              <w:t>beginner</w:t>
            </w:r>
            <w:r w:rsidR="00EC7DBF" w:rsidRPr="00B46D31">
              <w:rPr>
                <w:rFonts w:ascii="Arial" w:eastAsia="Times New Roman" w:hAnsi="Arial" w:cs="Arial"/>
                <w:sz w:val="24"/>
                <w:szCs w:val="24"/>
                <w:lang w:eastAsia="en-GB"/>
              </w:rPr>
              <w:t xml:space="preserve"> to advanced levels </w:t>
            </w:r>
          </w:p>
          <w:p w:rsidR="000A248D" w:rsidRPr="00B46D31" w:rsidRDefault="000A248D" w:rsidP="00010DB8">
            <w:pPr>
              <w:spacing w:after="0" w:line="240" w:lineRule="auto"/>
              <w:contextualSpacing/>
              <w:rPr>
                <w:rFonts w:ascii="Arial" w:eastAsia="Times New Roman" w:hAnsi="Arial" w:cs="Arial"/>
                <w:sz w:val="24"/>
                <w:szCs w:val="24"/>
                <w:lang w:eastAsia="en-GB"/>
              </w:rPr>
            </w:pPr>
          </w:p>
          <w:p w:rsidR="00321E0A" w:rsidRDefault="00EC7DBF" w:rsidP="00B46D31">
            <w:pPr>
              <w:spacing w:after="0" w:line="240" w:lineRule="auto"/>
              <w:rPr>
                <w:rFonts w:ascii="Arial" w:eastAsia="Times New Roman" w:hAnsi="Arial" w:cs="Arial"/>
                <w:sz w:val="24"/>
                <w:szCs w:val="24"/>
                <w:lang w:eastAsia="en-GB"/>
              </w:rPr>
            </w:pPr>
            <w:r w:rsidRPr="00B46D31">
              <w:rPr>
                <w:rFonts w:ascii="Arial" w:eastAsia="Times New Roman" w:hAnsi="Arial" w:cs="Arial"/>
                <w:sz w:val="24"/>
                <w:szCs w:val="24"/>
                <w:lang w:eastAsia="en-GB"/>
              </w:rPr>
              <w:t xml:space="preserve">Proficient handling, management and treatment of </w:t>
            </w:r>
            <w:r w:rsidR="00010DB8" w:rsidRPr="00B46D31">
              <w:rPr>
                <w:rFonts w:ascii="Arial" w:eastAsia="Times New Roman" w:hAnsi="Arial" w:cs="Arial"/>
                <w:sz w:val="24"/>
                <w:szCs w:val="24"/>
                <w:lang w:eastAsia="en-GB"/>
              </w:rPr>
              <w:t>equine</w:t>
            </w:r>
            <w:r w:rsidRPr="00B46D31">
              <w:rPr>
                <w:rFonts w:ascii="Arial" w:eastAsia="Times New Roman" w:hAnsi="Arial" w:cs="Arial"/>
                <w:sz w:val="24"/>
                <w:szCs w:val="24"/>
                <w:lang w:eastAsia="en-GB"/>
              </w:rPr>
              <w:t xml:space="preserve"> first aid</w:t>
            </w:r>
            <w:r w:rsidR="00B46D31">
              <w:rPr>
                <w:rFonts w:ascii="Arial" w:eastAsia="Times New Roman" w:hAnsi="Arial" w:cs="Arial"/>
                <w:sz w:val="24"/>
                <w:szCs w:val="24"/>
                <w:lang w:eastAsia="en-GB"/>
              </w:rPr>
              <w:t xml:space="preserve"> and emergencies including i</w:t>
            </w:r>
            <w:r w:rsidR="00321E0A" w:rsidRPr="00321E0A">
              <w:rPr>
                <w:rFonts w:ascii="Arial" w:eastAsia="Times New Roman" w:hAnsi="Arial" w:cs="Arial"/>
                <w:sz w:val="24"/>
                <w:szCs w:val="24"/>
                <w:lang w:eastAsia="en-GB"/>
              </w:rPr>
              <w:t xml:space="preserve">solation and quarantine procedures </w:t>
            </w:r>
            <w:r>
              <w:rPr>
                <w:rFonts w:ascii="Arial" w:eastAsia="Times New Roman" w:hAnsi="Arial" w:cs="Arial"/>
                <w:sz w:val="24"/>
                <w:szCs w:val="24"/>
                <w:lang w:eastAsia="en-GB"/>
              </w:rPr>
              <w:t xml:space="preserve"> and barrier nursing </w:t>
            </w:r>
            <w:r w:rsidR="00321E0A" w:rsidRPr="00321E0A">
              <w:rPr>
                <w:rFonts w:ascii="Arial" w:eastAsia="Times New Roman" w:hAnsi="Arial" w:cs="Arial"/>
                <w:sz w:val="24"/>
                <w:szCs w:val="24"/>
                <w:lang w:eastAsia="en-GB"/>
              </w:rPr>
              <w:t>for equines</w:t>
            </w:r>
          </w:p>
          <w:p w:rsidR="008D6C06" w:rsidRDefault="008D6C06" w:rsidP="00010DB8">
            <w:pPr>
              <w:spacing w:after="0" w:line="240" w:lineRule="auto"/>
              <w:rPr>
                <w:rFonts w:ascii="Arial" w:eastAsia="Times New Roman" w:hAnsi="Arial" w:cs="Times New Roman"/>
                <w:sz w:val="24"/>
                <w:szCs w:val="20"/>
                <w:lang w:eastAsia="en-GB"/>
              </w:rPr>
            </w:pPr>
          </w:p>
          <w:p w:rsidR="00321E0A" w:rsidRPr="00D921D4" w:rsidRDefault="00321E0A" w:rsidP="00B46D31">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 xml:space="preserve">Land </w:t>
            </w:r>
            <w:r w:rsidR="006F4C73">
              <w:rPr>
                <w:rFonts w:ascii="Arial" w:eastAsia="Times New Roman" w:hAnsi="Arial" w:cs="Arial"/>
                <w:sz w:val="24"/>
                <w:szCs w:val="20"/>
                <w:lang w:eastAsia="en-GB"/>
              </w:rPr>
              <w:t>maintenance</w:t>
            </w:r>
            <w:r w:rsidR="00B46D31">
              <w:rPr>
                <w:rFonts w:ascii="Arial" w:eastAsia="Times New Roman" w:hAnsi="Arial" w:cs="Arial"/>
                <w:sz w:val="24"/>
                <w:szCs w:val="20"/>
                <w:lang w:eastAsia="en-GB"/>
              </w:rPr>
              <w:t xml:space="preserve"> and paddock management</w:t>
            </w:r>
            <w:r w:rsidR="006F4C73">
              <w:rPr>
                <w:rFonts w:ascii="Arial" w:eastAsia="Times New Roman" w:hAnsi="Arial" w:cs="Arial"/>
                <w:sz w:val="24"/>
                <w:szCs w:val="20"/>
                <w:lang w:eastAsia="en-GB"/>
              </w:rPr>
              <w:t xml:space="preserve"> </w:t>
            </w:r>
          </w:p>
        </w:tc>
        <w:tc>
          <w:tcPr>
            <w:tcW w:w="3420" w:type="dxa"/>
            <w:tcBorders>
              <w:left w:val="single" w:sz="6" w:space="0" w:color="auto"/>
              <w:right w:val="single" w:sz="6" w:space="0" w:color="auto"/>
            </w:tcBorders>
          </w:tcPr>
          <w:p w:rsidR="00D7232A" w:rsidRDefault="000A248D" w:rsidP="00912546">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D</w:t>
            </w:r>
            <w:r w:rsidR="00D32C74">
              <w:rPr>
                <w:rFonts w:ascii="Arial" w:eastAsia="Times New Roman" w:hAnsi="Arial" w:cs="Times New Roman"/>
                <w:sz w:val="24"/>
                <w:szCs w:val="20"/>
                <w:lang w:eastAsia="en-GB"/>
              </w:rPr>
              <w:t xml:space="preserve">elivering accredited training </w:t>
            </w:r>
          </w:p>
          <w:p w:rsidR="000A248D" w:rsidRDefault="000A248D" w:rsidP="00912546">
            <w:pPr>
              <w:spacing w:after="0" w:line="240" w:lineRule="auto"/>
              <w:rPr>
                <w:rFonts w:ascii="Arial" w:eastAsia="Times New Roman" w:hAnsi="Arial" w:cs="Times New Roman"/>
                <w:sz w:val="24"/>
                <w:szCs w:val="20"/>
                <w:lang w:eastAsia="en-GB"/>
              </w:rPr>
            </w:pPr>
          </w:p>
          <w:p w:rsidR="000A248D" w:rsidRDefault="000A248D" w:rsidP="00912546">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Delivering Horse agility training </w:t>
            </w:r>
          </w:p>
          <w:p w:rsidR="00D32C74" w:rsidRDefault="00D32C74" w:rsidP="00912546">
            <w:pPr>
              <w:spacing w:after="0" w:line="240" w:lineRule="auto"/>
              <w:rPr>
                <w:rFonts w:ascii="Arial" w:eastAsia="Times New Roman" w:hAnsi="Arial" w:cs="Times New Roman"/>
                <w:sz w:val="24"/>
                <w:szCs w:val="20"/>
                <w:lang w:eastAsia="en-GB"/>
              </w:rPr>
            </w:pPr>
          </w:p>
          <w:p w:rsidR="00321E0A" w:rsidRDefault="00624A8A" w:rsidP="00912546">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Team Management experience </w:t>
            </w:r>
          </w:p>
          <w:p w:rsidR="00624A8A" w:rsidRDefault="00624A8A" w:rsidP="00912546">
            <w:pPr>
              <w:spacing w:after="0" w:line="240" w:lineRule="auto"/>
              <w:rPr>
                <w:rFonts w:ascii="Arial" w:eastAsia="Times New Roman" w:hAnsi="Arial" w:cs="Arial"/>
                <w:sz w:val="24"/>
                <w:szCs w:val="20"/>
                <w:lang w:eastAsia="en-GB"/>
              </w:rPr>
            </w:pPr>
          </w:p>
          <w:p w:rsidR="00321E0A" w:rsidRPr="00321E0A" w:rsidRDefault="00321E0A" w:rsidP="00321E0A">
            <w:pPr>
              <w:spacing w:after="0" w:line="240" w:lineRule="auto"/>
              <w:contextualSpacing/>
              <w:rPr>
                <w:rFonts w:ascii="Arial" w:eastAsia="Times New Roman" w:hAnsi="Arial" w:cs="Arial"/>
                <w:sz w:val="24"/>
                <w:szCs w:val="24"/>
                <w:u w:val="single"/>
                <w:lang w:eastAsia="en-GB"/>
              </w:rPr>
            </w:pPr>
            <w:r w:rsidRPr="00321E0A">
              <w:rPr>
                <w:rFonts w:ascii="Arial" w:eastAsia="Times New Roman" w:hAnsi="Arial" w:cs="Arial"/>
                <w:sz w:val="24"/>
                <w:szCs w:val="24"/>
                <w:lang w:eastAsia="en-GB"/>
              </w:rPr>
              <w:t>Equine veterinary</w:t>
            </w:r>
            <w:r w:rsidR="00624A8A">
              <w:rPr>
                <w:rFonts w:ascii="Arial" w:eastAsia="Times New Roman" w:hAnsi="Arial" w:cs="Arial"/>
                <w:sz w:val="24"/>
                <w:szCs w:val="24"/>
                <w:lang w:eastAsia="en-GB"/>
              </w:rPr>
              <w:t xml:space="preserve"> nursing </w:t>
            </w:r>
            <w:r w:rsidRPr="00321E0A">
              <w:rPr>
                <w:rFonts w:ascii="Arial" w:eastAsia="Times New Roman" w:hAnsi="Arial" w:cs="Arial"/>
                <w:sz w:val="24"/>
                <w:szCs w:val="24"/>
                <w:lang w:eastAsia="en-GB"/>
              </w:rPr>
              <w:t xml:space="preserve"> experience </w:t>
            </w:r>
          </w:p>
          <w:p w:rsidR="005B3F06" w:rsidRPr="005B3F06" w:rsidRDefault="005B3F06" w:rsidP="00912546">
            <w:pPr>
              <w:spacing w:after="0" w:line="240" w:lineRule="auto"/>
              <w:rPr>
                <w:rFonts w:ascii="Arial" w:eastAsia="Times New Roman" w:hAnsi="Arial" w:cs="Arial"/>
                <w:sz w:val="24"/>
                <w:szCs w:val="20"/>
                <w:lang w:eastAsia="en-GB"/>
              </w:rPr>
            </w:pPr>
          </w:p>
          <w:p w:rsidR="006F4C73" w:rsidRDefault="00862C9F" w:rsidP="006F4C7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Fundraising </w:t>
            </w:r>
            <w:r w:rsidR="006F4C73">
              <w:rPr>
                <w:rFonts w:ascii="Arial" w:eastAsia="Times New Roman" w:hAnsi="Arial" w:cs="Arial"/>
                <w:sz w:val="24"/>
                <w:szCs w:val="24"/>
                <w:lang w:eastAsia="en-GB"/>
              </w:rPr>
              <w:t xml:space="preserve">experience </w:t>
            </w:r>
          </w:p>
          <w:p w:rsidR="006F4C73" w:rsidRDefault="006F4C73" w:rsidP="006F4C73">
            <w:pPr>
              <w:spacing w:after="0" w:line="240" w:lineRule="auto"/>
              <w:rPr>
                <w:rFonts w:ascii="Arial" w:eastAsia="Times New Roman" w:hAnsi="Arial" w:cs="Arial"/>
                <w:sz w:val="24"/>
                <w:szCs w:val="24"/>
                <w:lang w:eastAsia="en-GB"/>
              </w:rPr>
            </w:pPr>
          </w:p>
          <w:p w:rsidR="008D6C06" w:rsidRPr="00067769" w:rsidRDefault="008D6C06" w:rsidP="006F4C73">
            <w:pPr>
              <w:spacing w:after="0" w:line="240" w:lineRule="auto"/>
              <w:rPr>
                <w:rFonts w:ascii="Arial" w:eastAsia="Times New Roman" w:hAnsi="Arial" w:cs="Times New Roman"/>
                <w:sz w:val="24"/>
                <w:szCs w:val="20"/>
                <w:lang w:eastAsia="en-GB"/>
              </w:rPr>
            </w:pPr>
          </w:p>
        </w:tc>
      </w:tr>
      <w:tr w:rsidR="00067769" w:rsidRPr="00067769" w:rsidTr="00B61FCF">
        <w:tc>
          <w:tcPr>
            <w:tcW w:w="2268" w:type="dxa"/>
            <w:tcBorders>
              <w:top w:val="single" w:sz="6" w:space="0" w:color="auto"/>
              <w:left w:val="single" w:sz="6" w:space="0" w:color="auto"/>
            </w:tcBorders>
            <w:shd w:val="pct20" w:color="auto" w:fill="auto"/>
          </w:tcPr>
          <w:p w:rsidR="00067769" w:rsidRPr="00067769" w:rsidRDefault="00067769" w:rsidP="00067769">
            <w:pPr>
              <w:spacing w:after="0" w:line="240" w:lineRule="auto"/>
              <w:jc w:val="center"/>
              <w:rPr>
                <w:rFonts w:ascii="Arial" w:eastAsia="Times New Roman" w:hAnsi="Arial" w:cs="Times New Roman"/>
                <w:b/>
                <w:smallCaps/>
                <w:sz w:val="24"/>
                <w:szCs w:val="20"/>
                <w:lang w:eastAsia="en-GB"/>
              </w:rPr>
            </w:pPr>
            <w:r w:rsidRPr="00067769">
              <w:rPr>
                <w:rFonts w:ascii="Arial" w:eastAsia="Times New Roman" w:hAnsi="Arial" w:cs="Times New Roman"/>
                <w:b/>
                <w:smallCaps/>
                <w:sz w:val="24"/>
                <w:szCs w:val="20"/>
                <w:lang w:eastAsia="en-GB"/>
              </w:rPr>
              <w:t>Skills and Abilities:</w:t>
            </w:r>
          </w:p>
        </w:tc>
        <w:tc>
          <w:tcPr>
            <w:tcW w:w="3420" w:type="dxa"/>
            <w:tcBorders>
              <w:top w:val="single" w:sz="6" w:space="0" w:color="auto"/>
              <w:left w:val="single" w:sz="6" w:space="0" w:color="auto"/>
            </w:tcBorders>
          </w:tcPr>
          <w:p w:rsidR="00321E0A" w:rsidRDefault="00321E0A" w:rsidP="00624A8A">
            <w:pPr>
              <w:contextualSpacing/>
              <w:rPr>
                <w:rFonts w:ascii="Arial" w:hAnsi="Arial" w:cs="Arial"/>
                <w:sz w:val="24"/>
                <w:szCs w:val="24"/>
              </w:rPr>
            </w:pPr>
            <w:r w:rsidRPr="00321E0A">
              <w:rPr>
                <w:rFonts w:ascii="Arial" w:hAnsi="Arial" w:cs="Arial"/>
                <w:sz w:val="24"/>
                <w:szCs w:val="24"/>
              </w:rPr>
              <w:t>To train</w:t>
            </w:r>
            <w:r w:rsidR="000A248D">
              <w:rPr>
                <w:rFonts w:ascii="Arial" w:hAnsi="Arial" w:cs="Arial"/>
                <w:sz w:val="24"/>
                <w:szCs w:val="24"/>
              </w:rPr>
              <w:t>, break</w:t>
            </w:r>
            <w:r w:rsidRPr="00321E0A">
              <w:rPr>
                <w:rFonts w:ascii="Arial" w:hAnsi="Arial" w:cs="Arial"/>
                <w:sz w:val="24"/>
                <w:szCs w:val="24"/>
              </w:rPr>
              <w:t xml:space="preserve"> and progress equines</w:t>
            </w:r>
            <w:r w:rsidR="00624A8A">
              <w:rPr>
                <w:rFonts w:ascii="Arial" w:hAnsi="Arial" w:cs="Arial"/>
                <w:sz w:val="24"/>
                <w:szCs w:val="24"/>
              </w:rPr>
              <w:t xml:space="preserve"> </w:t>
            </w:r>
            <w:r w:rsidR="004A3329">
              <w:rPr>
                <w:rFonts w:ascii="Arial" w:hAnsi="Arial" w:cs="Arial"/>
                <w:sz w:val="24"/>
                <w:szCs w:val="24"/>
              </w:rPr>
              <w:t>upholding</w:t>
            </w:r>
            <w:r w:rsidR="00624A8A">
              <w:rPr>
                <w:rFonts w:ascii="Arial" w:hAnsi="Arial" w:cs="Arial"/>
                <w:sz w:val="24"/>
                <w:szCs w:val="24"/>
              </w:rPr>
              <w:t xml:space="preserve"> high welfare standards</w:t>
            </w:r>
            <w:r w:rsidR="004A3329">
              <w:rPr>
                <w:rFonts w:ascii="Arial" w:hAnsi="Arial" w:cs="Arial"/>
                <w:sz w:val="24"/>
                <w:szCs w:val="24"/>
              </w:rPr>
              <w:t>.</w:t>
            </w:r>
            <w:r w:rsidR="00624A8A">
              <w:rPr>
                <w:rFonts w:ascii="Arial" w:hAnsi="Arial" w:cs="Arial"/>
                <w:sz w:val="24"/>
                <w:szCs w:val="24"/>
              </w:rPr>
              <w:t xml:space="preserve"> </w:t>
            </w:r>
          </w:p>
          <w:p w:rsidR="00624A8A" w:rsidRPr="00624A8A" w:rsidRDefault="00624A8A" w:rsidP="00624A8A">
            <w:pPr>
              <w:contextualSpacing/>
              <w:rPr>
                <w:rFonts w:ascii="Arial" w:hAnsi="Arial" w:cs="Arial"/>
                <w:sz w:val="24"/>
                <w:szCs w:val="24"/>
              </w:rPr>
            </w:pPr>
          </w:p>
          <w:p w:rsidR="000A248D" w:rsidRDefault="000A248D" w:rsidP="00321E0A">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The ability to deliver stable morning activities, horse agility training and riding lessons.</w:t>
            </w:r>
          </w:p>
          <w:p w:rsidR="005B3F06" w:rsidRPr="005B3F06" w:rsidRDefault="005B3F06" w:rsidP="00D32C74">
            <w:pPr>
              <w:contextualSpacing/>
              <w:rPr>
                <w:rFonts w:ascii="Arial" w:hAnsi="Arial" w:cs="Arial"/>
                <w:sz w:val="24"/>
                <w:szCs w:val="24"/>
              </w:rPr>
            </w:pPr>
          </w:p>
          <w:p w:rsidR="003E72B8" w:rsidRPr="008D6C06" w:rsidRDefault="006F4C73" w:rsidP="003E72B8">
            <w:pPr>
              <w:spacing w:after="0" w:line="240" w:lineRule="auto"/>
              <w:rPr>
                <w:rFonts w:ascii="Arial" w:eastAsia="Times New Roman" w:hAnsi="Arial" w:cs="Arial"/>
                <w:sz w:val="24"/>
                <w:szCs w:val="20"/>
                <w:lang w:eastAsia="en-GB"/>
              </w:rPr>
            </w:pPr>
            <w:r>
              <w:rPr>
                <w:rFonts w:ascii="Arial" w:eastAsia="Times New Roman" w:hAnsi="Arial" w:cs="Arial"/>
                <w:sz w:val="24"/>
                <w:szCs w:val="24"/>
              </w:rPr>
              <w:lastRenderedPageBreak/>
              <w:t xml:space="preserve">Ability to communicate </w:t>
            </w:r>
            <w:r w:rsidR="004A3329">
              <w:rPr>
                <w:rFonts w:ascii="Arial" w:eastAsia="Times New Roman" w:hAnsi="Arial" w:cs="Arial"/>
                <w:sz w:val="24"/>
                <w:szCs w:val="24"/>
              </w:rPr>
              <w:t>and uphold relationships with</w:t>
            </w:r>
            <w:bookmarkStart w:id="0" w:name="_GoBack"/>
            <w:bookmarkEnd w:id="0"/>
            <w:r>
              <w:rPr>
                <w:rFonts w:ascii="Arial" w:eastAsia="Times New Roman" w:hAnsi="Arial" w:cs="Arial"/>
                <w:sz w:val="24"/>
                <w:szCs w:val="24"/>
              </w:rPr>
              <w:t xml:space="preserve"> people at all levels, both individually and in groups.  Must display the ability to explain issues clearly and understandably and have effective communication skills- both written and verbal</w:t>
            </w:r>
          </w:p>
          <w:p w:rsidR="00FA6DDE" w:rsidRDefault="00FA6DDE" w:rsidP="003E72B8">
            <w:pPr>
              <w:spacing w:after="0" w:line="240" w:lineRule="auto"/>
              <w:rPr>
                <w:rFonts w:ascii="Arial" w:eastAsia="Times New Roman" w:hAnsi="Arial" w:cs="Times New Roman"/>
                <w:sz w:val="24"/>
                <w:szCs w:val="20"/>
                <w:lang w:eastAsia="en-GB"/>
              </w:rPr>
            </w:pPr>
            <w:r w:rsidRPr="008D6C06">
              <w:rPr>
                <w:rFonts w:ascii="Arial" w:eastAsia="Times New Roman" w:hAnsi="Arial" w:cs="Arial"/>
                <w:sz w:val="24"/>
                <w:szCs w:val="20"/>
                <w:lang w:eastAsia="en-GB"/>
              </w:rPr>
              <w:t>Excellent organisational</w:t>
            </w:r>
            <w:r>
              <w:rPr>
                <w:rFonts w:ascii="Arial" w:eastAsia="Times New Roman" w:hAnsi="Arial" w:cs="Times New Roman"/>
                <w:sz w:val="24"/>
                <w:szCs w:val="20"/>
                <w:lang w:eastAsia="en-GB"/>
              </w:rPr>
              <w:t xml:space="preserve"> skills</w:t>
            </w:r>
          </w:p>
          <w:p w:rsidR="0014301F" w:rsidRDefault="0014301F" w:rsidP="003E72B8">
            <w:pPr>
              <w:spacing w:after="0" w:line="240" w:lineRule="auto"/>
              <w:rPr>
                <w:rFonts w:ascii="Arial" w:eastAsia="Times New Roman" w:hAnsi="Arial" w:cs="Times New Roman"/>
                <w:sz w:val="24"/>
                <w:szCs w:val="20"/>
                <w:lang w:eastAsia="en-GB"/>
              </w:rPr>
            </w:pPr>
          </w:p>
          <w:p w:rsidR="009362CA" w:rsidRPr="00067769" w:rsidRDefault="0014301F" w:rsidP="003E72B8">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Ability to deliver accredited training</w:t>
            </w:r>
            <w:r w:rsidR="00B46D31">
              <w:rPr>
                <w:rFonts w:ascii="Arial" w:eastAsia="Times New Roman" w:hAnsi="Arial" w:cs="Arial"/>
                <w:sz w:val="24"/>
                <w:szCs w:val="24"/>
                <w:lang w:eastAsia="en-GB"/>
              </w:rPr>
              <w:t xml:space="preserve"> t</w:t>
            </w:r>
            <w:r w:rsidR="00B46D31">
              <w:rPr>
                <w:rFonts w:ascii="Arial" w:eastAsia="Times New Roman" w:hAnsi="Arial" w:cs="Arial"/>
                <w:sz w:val="24"/>
                <w:szCs w:val="24"/>
                <w:lang w:eastAsia="en-GB"/>
              </w:rPr>
              <w:t>o engage and socially excluded and vulnerable adults</w:t>
            </w:r>
          </w:p>
        </w:tc>
        <w:tc>
          <w:tcPr>
            <w:tcW w:w="3420" w:type="dxa"/>
            <w:tcBorders>
              <w:top w:val="single" w:sz="6" w:space="0" w:color="auto"/>
              <w:left w:val="single" w:sz="6" w:space="0" w:color="auto"/>
              <w:right w:val="single" w:sz="6" w:space="0" w:color="auto"/>
            </w:tcBorders>
          </w:tcPr>
          <w:p w:rsidR="00067769" w:rsidRPr="00067769" w:rsidRDefault="00361D69" w:rsidP="00067769">
            <w:pPr>
              <w:tabs>
                <w:tab w:val="center" w:pos="4513"/>
                <w:tab w:val="right" w:pos="9026"/>
              </w:tabs>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lastRenderedPageBreak/>
              <w:t>The ability to speak Welsh</w:t>
            </w:r>
          </w:p>
          <w:p w:rsidR="00067769" w:rsidRDefault="00067769" w:rsidP="00067769">
            <w:pPr>
              <w:tabs>
                <w:tab w:val="center" w:pos="4513"/>
                <w:tab w:val="right" w:pos="9026"/>
              </w:tabs>
              <w:spacing w:after="0" w:line="240" w:lineRule="auto"/>
              <w:rPr>
                <w:rFonts w:ascii="Arial" w:eastAsia="Times New Roman" w:hAnsi="Arial" w:cs="Times New Roman"/>
                <w:sz w:val="24"/>
                <w:szCs w:val="20"/>
                <w:lang w:eastAsia="en-GB"/>
              </w:rPr>
            </w:pPr>
          </w:p>
          <w:p w:rsidR="006B075F" w:rsidRPr="00067769" w:rsidRDefault="005B3F06" w:rsidP="008D6C06">
            <w:pPr>
              <w:tabs>
                <w:tab w:val="center" w:pos="4513"/>
                <w:tab w:val="right" w:pos="9026"/>
              </w:tabs>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p>
        </w:tc>
      </w:tr>
      <w:tr w:rsidR="00067769" w:rsidRPr="00067769" w:rsidTr="00B61FCF">
        <w:tc>
          <w:tcPr>
            <w:tcW w:w="2268" w:type="dxa"/>
            <w:tcBorders>
              <w:left w:val="single" w:sz="6" w:space="0" w:color="auto"/>
            </w:tcBorders>
            <w:shd w:val="pct20" w:color="auto" w:fill="auto"/>
          </w:tcPr>
          <w:p w:rsidR="00067769" w:rsidRPr="00067769" w:rsidRDefault="00067769" w:rsidP="00067769">
            <w:pPr>
              <w:spacing w:after="0" w:line="240" w:lineRule="auto"/>
              <w:jc w:val="center"/>
              <w:rPr>
                <w:rFonts w:ascii="Arial" w:eastAsia="Times New Roman" w:hAnsi="Arial" w:cs="Times New Roman"/>
                <w:b/>
                <w:smallCaps/>
                <w:sz w:val="24"/>
                <w:szCs w:val="20"/>
                <w:lang w:eastAsia="en-GB"/>
              </w:rPr>
            </w:pPr>
          </w:p>
        </w:tc>
        <w:tc>
          <w:tcPr>
            <w:tcW w:w="3420" w:type="dxa"/>
            <w:tcBorders>
              <w:left w:val="single" w:sz="6" w:space="0" w:color="auto"/>
            </w:tcBorders>
          </w:tcPr>
          <w:p w:rsidR="00067769" w:rsidRPr="00067769" w:rsidRDefault="00067769" w:rsidP="00473C48">
            <w:pPr>
              <w:spacing w:after="0" w:line="240" w:lineRule="auto"/>
              <w:rPr>
                <w:rFonts w:ascii="Arial" w:eastAsia="Times New Roman" w:hAnsi="Arial" w:cs="Times New Roman"/>
                <w:sz w:val="24"/>
                <w:szCs w:val="20"/>
                <w:lang w:eastAsia="en-GB"/>
              </w:rPr>
            </w:pPr>
          </w:p>
        </w:tc>
        <w:tc>
          <w:tcPr>
            <w:tcW w:w="3420" w:type="dxa"/>
            <w:tcBorders>
              <w:left w:val="single" w:sz="6" w:space="0" w:color="auto"/>
              <w:right w:val="single" w:sz="6" w:space="0" w:color="auto"/>
            </w:tcBorders>
          </w:tcPr>
          <w:p w:rsidR="00067769" w:rsidRPr="00067769" w:rsidRDefault="00067769" w:rsidP="00067769">
            <w:pPr>
              <w:spacing w:after="0" w:line="240" w:lineRule="auto"/>
              <w:rPr>
                <w:rFonts w:ascii="Arial" w:eastAsia="Times New Roman" w:hAnsi="Arial" w:cs="Times New Roman"/>
                <w:sz w:val="24"/>
                <w:szCs w:val="20"/>
                <w:lang w:eastAsia="en-GB"/>
              </w:rPr>
            </w:pPr>
          </w:p>
        </w:tc>
      </w:tr>
      <w:tr w:rsidR="00067769" w:rsidRPr="00067769" w:rsidTr="00D32C74">
        <w:trPr>
          <w:trHeight w:val="626"/>
        </w:trPr>
        <w:tc>
          <w:tcPr>
            <w:tcW w:w="2268" w:type="dxa"/>
            <w:tcBorders>
              <w:left w:val="single" w:sz="6" w:space="0" w:color="auto"/>
            </w:tcBorders>
            <w:shd w:val="pct20" w:color="auto" w:fill="auto"/>
          </w:tcPr>
          <w:p w:rsidR="00067769" w:rsidRPr="00067769" w:rsidRDefault="00067769" w:rsidP="00067769">
            <w:pPr>
              <w:spacing w:after="0" w:line="240" w:lineRule="auto"/>
              <w:jc w:val="center"/>
              <w:rPr>
                <w:rFonts w:ascii="Arial" w:eastAsia="Times New Roman" w:hAnsi="Arial" w:cs="Times New Roman"/>
                <w:b/>
                <w:sz w:val="24"/>
                <w:szCs w:val="20"/>
                <w:lang w:eastAsia="en-GB"/>
              </w:rPr>
            </w:pPr>
          </w:p>
        </w:tc>
        <w:tc>
          <w:tcPr>
            <w:tcW w:w="3420" w:type="dxa"/>
            <w:tcBorders>
              <w:left w:val="single" w:sz="6" w:space="0" w:color="auto"/>
            </w:tcBorders>
          </w:tcPr>
          <w:p w:rsidR="008D6C06" w:rsidRPr="00067769" w:rsidRDefault="008D6C06" w:rsidP="006F4C73">
            <w:pPr>
              <w:contextualSpacing/>
              <w:rPr>
                <w:rFonts w:ascii="Arial" w:eastAsia="Times New Roman" w:hAnsi="Arial" w:cs="Times New Roman"/>
                <w:sz w:val="24"/>
                <w:szCs w:val="20"/>
                <w:lang w:eastAsia="en-GB"/>
              </w:rPr>
            </w:pPr>
            <w:r w:rsidRPr="00D32C74">
              <w:rPr>
                <w:rFonts w:ascii="Arial" w:eastAsia="Times New Roman" w:hAnsi="Arial" w:cs="Arial"/>
                <w:sz w:val="24"/>
                <w:szCs w:val="24"/>
                <w:lang w:eastAsia="en-GB"/>
              </w:rPr>
              <w:t>To be f</w:t>
            </w:r>
            <w:r w:rsidRPr="00D32C74">
              <w:rPr>
                <w:rFonts w:ascii="Arial" w:hAnsi="Arial" w:cs="Arial"/>
                <w:sz w:val="24"/>
                <w:szCs w:val="24"/>
              </w:rPr>
              <w:t>ully flexible to work any hours required of the post including bank holidays</w:t>
            </w:r>
            <w:r w:rsidRPr="008D6C06">
              <w:rPr>
                <w:rFonts w:ascii="Arial" w:hAnsi="Arial" w:cs="Arial"/>
                <w:sz w:val="24"/>
                <w:szCs w:val="24"/>
              </w:rPr>
              <w:t>, evenings and weekends</w:t>
            </w:r>
          </w:p>
        </w:tc>
        <w:tc>
          <w:tcPr>
            <w:tcW w:w="3420" w:type="dxa"/>
            <w:tcBorders>
              <w:left w:val="single" w:sz="6" w:space="0" w:color="auto"/>
              <w:right w:val="single" w:sz="6" w:space="0" w:color="auto"/>
            </w:tcBorders>
          </w:tcPr>
          <w:p w:rsidR="00067769" w:rsidRPr="00067769" w:rsidRDefault="00067769" w:rsidP="00067769">
            <w:pPr>
              <w:spacing w:after="0" w:line="240" w:lineRule="auto"/>
              <w:rPr>
                <w:rFonts w:ascii="Arial" w:eastAsia="Times New Roman" w:hAnsi="Arial" w:cs="Times New Roman"/>
                <w:sz w:val="24"/>
                <w:szCs w:val="20"/>
                <w:lang w:eastAsia="en-GB"/>
              </w:rPr>
            </w:pPr>
          </w:p>
        </w:tc>
      </w:tr>
      <w:tr w:rsidR="00067769" w:rsidRPr="00067769" w:rsidTr="00B61FCF">
        <w:tc>
          <w:tcPr>
            <w:tcW w:w="2268" w:type="dxa"/>
            <w:tcBorders>
              <w:top w:val="single" w:sz="6" w:space="0" w:color="auto"/>
              <w:left w:val="single" w:sz="6" w:space="0" w:color="auto"/>
            </w:tcBorders>
            <w:shd w:val="pct20" w:color="auto" w:fill="auto"/>
          </w:tcPr>
          <w:p w:rsidR="00067769" w:rsidRPr="00067769" w:rsidRDefault="00067769" w:rsidP="00067769">
            <w:pPr>
              <w:spacing w:after="0" w:line="240" w:lineRule="auto"/>
              <w:jc w:val="center"/>
              <w:rPr>
                <w:rFonts w:ascii="Arial" w:eastAsia="Times New Roman" w:hAnsi="Arial" w:cs="Times New Roman"/>
                <w:b/>
                <w:smallCaps/>
                <w:sz w:val="24"/>
                <w:szCs w:val="20"/>
                <w:lang w:eastAsia="en-GB"/>
              </w:rPr>
            </w:pPr>
            <w:r w:rsidRPr="00067769">
              <w:rPr>
                <w:rFonts w:ascii="Arial" w:eastAsia="Times New Roman" w:hAnsi="Arial" w:cs="Times New Roman"/>
                <w:b/>
                <w:smallCaps/>
                <w:sz w:val="24"/>
                <w:szCs w:val="20"/>
                <w:lang w:eastAsia="en-GB"/>
              </w:rPr>
              <w:t>Commitment to</w:t>
            </w:r>
          </w:p>
        </w:tc>
        <w:tc>
          <w:tcPr>
            <w:tcW w:w="3420" w:type="dxa"/>
            <w:tcBorders>
              <w:top w:val="single" w:sz="6" w:space="0" w:color="auto"/>
              <w:left w:val="single" w:sz="6" w:space="0" w:color="auto"/>
            </w:tcBorders>
          </w:tcPr>
          <w:p w:rsidR="00067769" w:rsidRPr="00067769" w:rsidRDefault="00067769" w:rsidP="00067769">
            <w:pPr>
              <w:spacing w:after="0" w:line="240" w:lineRule="auto"/>
              <w:rPr>
                <w:rFonts w:ascii="Arial" w:eastAsia="Times New Roman" w:hAnsi="Arial" w:cs="Times New Roman"/>
                <w:sz w:val="24"/>
                <w:szCs w:val="20"/>
                <w:lang w:eastAsia="en-GB"/>
              </w:rPr>
            </w:pPr>
            <w:r w:rsidRPr="00067769">
              <w:rPr>
                <w:rFonts w:ascii="Arial" w:eastAsia="Times New Roman" w:hAnsi="Arial" w:cs="Times New Roman"/>
                <w:sz w:val="24"/>
                <w:szCs w:val="20"/>
                <w:lang w:eastAsia="en-GB"/>
              </w:rPr>
              <w:t>Candidates should have a</w:t>
            </w:r>
          </w:p>
        </w:tc>
        <w:tc>
          <w:tcPr>
            <w:tcW w:w="3420" w:type="dxa"/>
            <w:tcBorders>
              <w:top w:val="single" w:sz="6" w:space="0" w:color="auto"/>
              <w:left w:val="single" w:sz="6" w:space="0" w:color="auto"/>
              <w:right w:val="single" w:sz="6" w:space="0" w:color="auto"/>
            </w:tcBorders>
          </w:tcPr>
          <w:p w:rsidR="00067769" w:rsidRPr="00067769" w:rsidRDefault="00067769" w:rsidP="00067769">
            <w:pPr>
              <w:spacing w:after="0" w:line="240" w:lineRule="auto"/>
              <w:rPr>
                <w:rFonts w:ascii="Arial" w:eastAsia="Times New Roman" w:hAnsi="Arial" w:cs="Times New Roman"/>
                <w:sz w:val="24"/>
                <w:szCs w:val="20"/>
                <w:lang w:eastAsia="en-GB"/>
              </w:rPr>
            </w:pPr>
          </w:p>
        </w:tc>
      </w:tr>
      <w:tr w:rsidR="00067769" w:rsidRPr="00067769" w:rsidTr="00B61FCF">
        <w:tc>
          <w:tcPr>
            <w:tcW w:w="2268" w:type="dxa"/>
            <w:tcBorders>
              <w:left w:val="single" w:sz="6" w:space="0" w:color="auto"/>
            </w:tcBorders>
            <w:shd w:val="pct20" w:color="auto" w:fill="auto"/>
          </w:tcPr>
          <w:p w:rsidR="00067769" w:rsidRPr="00067769" w:rsidRDefault="00067769" w:rsidP="00067769">
            <w:pPr>
              <w:spacing w:after="0" w:line="240" w:lineRule="auto"/>
              <w:jc w:val="center"/>
              <w:rPr>
                <w:rFonts w:ascii="Arial" w:eastAsia="Times New Roman" w:hAnsi="Arial" w:cs="Times New Roman"/>
                <w:b/>
                <w:smallCaps/>
                <w:sz w:val="24"/>
                <w:szCs w:val="20"/>
                <w:lang w:eastAsia="en-GB"/>
              </w:rPr>
            </w:pPr>
            <w:r w:rsidRPr="00067769">
              <w:rPr>
                <w:rFonts w:ascii="Arial" w:eastAsia="Times New Roman" w:hAnsi="Arial" w:cs="Times New Roman"/>
                <w:b/>
                <w:smallCaps/>
                <w:sz w:val="24"/>
                <w:szCs w:val="20"/>
                <w:lang w:eastAsia="en-GB"/>
              </w:rPr>
              <w:t>Equal</w:t>
            </w:r>
          </w:p>
        </w:tc>
        <w:tc>
          <w:tcPr>
            <w:tcW w:w="3420" w:type="dxa"/>
            <w:tcBorders>
              <w:left w:val="single" w:sz="6" w:space="0" w:color="auto"/>
            </w:tcBorders>
          </w:tcPr>
          <w:p w:rsidR="00067769" w:rsidRPr="00067769" w:rsidRDefault="00067769" w:rsidP="000D6873">
            <w:pPr>
              <w:spacing w:after="0" w:line="240" w:lineRule="auto"/>
              <w:rPr>
                <w:rFonts w:ascii="Arial" w:eastAsia="Times New Roman" w:hAnsi="Arial" w:cs="Times New Roman"/>
                <w:sz w:val="24"/>
                <w:szCs w:val="20"/>
                <w:lang w:eastAsia="en-GB"/>
              </w:rPr>
            </w:pPr>
            <w:r w:rsidRPr="00067769">
              <w:rPr>
                <w:rFonts w:ascii="Arial" w:eastAsia="Times New Roman" w:hAnsi="Arial" w:cs="Times New Roman"/>
                <w:sz w:val="24"/>
                <w:szCs w:val="20"/>
                <w:lang w:eastAsia="en-GB"/>
              </w:rPr>
              <w:t>commitment to the C</w:t>
            </w:r>
            <w:r w:rsidR="000D6873">
              <w:rPr>
                <w:rFonts w:ascii="Arial" w:eastAsia="Times New Roman" w:hAnsi="Arial" w:cs="Times New Roman"/>
                <w:sz w:val="24"/>
                <w:szCs w:val="20"/>
                <w:lang w:eastAsia="en-GB"/>
              </w:rPr>
              <w:t>yrenians</w:t>
            </w:r>
          </w:p>
        </w:tc>
        <w:tc>
          <w:tcPr>
            <w:tcW w:w="3420" w:type="dxa"/>
            <w:tcBorders>
              <w:left w:val="single" w:sz="6" w:space="0" w:color="auto"/>
              <w:right w:val="single" w:sz="6" w:space="0" w:color="auto"/>
            </w:tcBorders>
          </w:tcPr>
          <w:p w:rsidR="00067769" w:rsidRPr="00067769" w:rsidRDefault="00067769" w:rsidP="00067769">
            <w:pPr>
              <w:spacing w:after="0" w:line="240" w:lineRule="auto"/>
              <w:rPr>
                <w:rFonts w:ascii="Arial" w:eastAsia="Times New Roman" w:hAnsi="Arial" w:cs="Times New Roman"/>
                <w:sz w:val="24"/>
                <w:szCs w:val="20"/>
                <w:lang w:eastAsia="en-GB"/>
              </w:rPr>
            </w:pPr>
          </w:p>
        </w:tc>
      </w:tr>
      <w:tr w:rsidR="00067769" w:rsidRPr="00067769" w:rsidTr="00B61FCF">
        <w:tc>
          <w:tcPr>
            <w:tcW w:w="2268" w:type="dxa"/>
            <w:tcBorders>
              <w:left w:val="single" w:sz="6" w:space="0" w:color="auto"/>
              <w:bottom w:val="single" w:sz="6" w:space="0" w:color="auto"/>
            </w:tcBorders>
            <w:shd w:val="pct20" w:color="auto" w:fill="auto"/>
          </w:tcPr>
          <w:p w:rsidR="00067769" w:rsidRPr="00067769" w:rsidRDefault="00067769" w:rsidP="00067769">
            <w:pPr>
              <w:spacing w:after="0" w:line="240" w:lineRule="auto"/>
              <w:jc w:val="center"/>
              <w:rPr>
                <w:rFonts w:ascii="Arial" w:eastAsia="Times New Roman" w:hAnsi="Arial" w:cs="Times New Roman"/>
                <w:b/>
                <w:smallCaps/>
                <w:sz w:val="24"/>
                <w:szCs w:val="20"/>
                <w:lang w:eastAsia="en-GB"/>
              </w:rPr>
            </w:pPr>
            <w:r w:rsidRPr="00067769">
              <w:rPr>
                <w:rFonts w:ascii="Arial" w:eastAsia="Times New Roman" w:hAnsi="Arial" w:cs="Times New Roman"/>
                <w:b/>
                <w:smallCaps/>
                <w:sz w:val="24"/>
                <w:szCs w:val="20"/>
                <w:lang w:eastAsia="en-GB"/>
              </w:rPr>
              <w:t>Opportunities:</w:t>
            </w:r>
          </w:p>
        </w:tc>
        <w:tc>
          <w:tcPr>
            <w:tcW w:w="3420" w:type="dxa"/>
            <w:tcBorders>
              <w:left w:val="single" w:sz="6" w:space="0" w:color="auto"/>
              <w:bottom w:val="single" w:sz="6" w:space="0" w:color="auto"/>
            </w:tcBorders>
          </w:tcPr>
          <w:p w:rsidR="00067769" w:rsidRPr="00067769" w:rsidRDefault="00067769" w:rsidP="00067769">
            <w:pPr>
              <w:spacing w:after="0" w:line="240" w:lineRule="auto"/>
              <w:rPr>
                <w:rFonts w:ascii="Arial" w:eastAsia="Times New Roman" w:hAnsi="Arial" w:cs="Times New Roman"/>
                <w:sz w:val="24"/>
                <w:szCs w:val="20"/>
                <w:lang w:eastAsia="en-GB"/>
              </w:rPr>
            </w:pPr>
            <w:r w:rsidRPr="00067769">
              <w:rPr>
                <w:rFonts w:ascii="Arial" w:eastAsia="Times New Roman" w:hAnsi="Arial" w:cs="Times New Roman"/>
                <w:sz w:val="24"/>
                <w:szCs w:val="20"/>
                <w:lang w:eastAsia="en-GB"/>
              </w:rPr>
              <w:t xml:space="preserve">Equal Opportunities Policy and an appreciation of how the policy affects </w:t>
            </w:r>
            <w:r w:rsidR="000D6873">
              <w:rPr>
                <w:rFonts w:ascii="Arial" w:eastAsia="Times New Roman" w:hAnsi="Arial" w:cs="Times New Roman"/>
                <w:sz w:val="24"/>
                <w:szCs w:val="20"/>
                <w:lang w:eastAsia="en-GB"/>
              </w:rPr>
              <w:t>Cyrenians</w:t>
            </w:r>
            <w:r w:rsidRPr="00067769">
              <w:rPr>
                <w:rFonts w:ascii="Arial" w:eastAsia="Times New Roman" w:hAnsi="Arial" w:cs="Times New Roman"/>
                <w:sz w:val="24"/>
                <w:szCs w:val="20"/>
                <w:lang w:eastAsia="en-GB"/>
              </w:rPr>
              <w:t xml:space="preserve"> procedures and practice.</w:t>
            </w:r>
          </w:p>
          <w:p w:rsidR="00067769" w:rsidRPr="00067769" w:rsidRDefault="00067769" w:rsidP="00067769">
            <w:pPr>
              <w:spacing w:after="0" w:line="240" w:lineRule="auto"/>
              <w:rPr>
                <w:rFonts w:ascii="Arial" w:eastAsia="Times New Roman" w:hAnsi="Arial" w:cs="Times New Roman"/>
                <w:sz w:val="24"/>
                <w:szCs w:val="20"/>
                <w:lang w:eastAsia="en-GB"/>
              </w:rPr>
            </w:pPr>
          </w:p>
        </w:tc>
        <w:tc>
          <w:tcPr>
            <w:tcW w:w="3420" w:type="dxa"/>
            <w:tcBorders>
              <w:left w:val="single" w:sz="6" w:space="0" w:color="auto"/>
              <w:bottom w:val="single" w:sz="6" w:space="0" w:color="auto"/>
              <w:right w:val="single" w:sz="6" w:space="0" w:color="auto"/>
            </w:tcBorders>
          </w:tcPr>
          <w:p w:rsidR="00067769" w:rsidRPr="00067769" w:rsidRDefault="00067769" w:rsidP="00067769">
            <w:pPr>
              <w:spacing w:after="0" w:line="240" w:lineRule="auto"/>
              <w:rPr>
                <w:rFonts w:ascii="Arial" w:eastAsia="Times New Roman" w:hAnsi="Arial" w:cs="Times New Roman"/>
                <w:sz w:val="24"/>
                <w:szCs w:val="20"/>
                <w:lang w:eastAsia="en-GB"/>
              </w:rPr>
            </w:pPr>
          </w:p>
        </w:tc>
      </w:tr>
      <w:tr w:rsidR="00067769" w:rsidRPr="00067769" w:rsidTr="00B61FCF">
        <w:tc>
          <w:tcPr>
            <w:tcW w:w="2268" w:type="dxa"/>
            <w:tcBorders>
              <w:left w:val="single" w:sz="6" w:space="0" w:color="auto"/>
            </w:tcBorders>
            <w:shd w:val="pct20" w:color="auto" w:fill="auto"/>
          </w:tcPr>
          <w:p w:rsidR="00067769" w:rsidRPr="00067769" w:rsidRDefault="00067769" w:rsidP="00067769">
            <w:pPr>
              <w:spacing w:after="0" w:line="240" w:lineRule="auto"/>
              <w:jc w:val="center"/>
              <w:rPr>
                <w:rFonts w:ascii="Arial" w:eastAsia="Times New Roman" w:hAnsi="Arial" w:cs="Times New Roman"/>
                <w:b/>
                <w:smallCaps/>
                <w:sz w:val="24"/>
                <w:szCs w:val="20"/>
                <w:lang w:eastAsia="en-GB"/>
              </w:rPr>
            </w:pPr>
            <w:r w:rsidRPr="00067769">
              <w:rPr>
                <w:rFonts w:ascii="Arial" w:eastAsia="Times New Roman" w:hAnsi="Arial" w:cs="Times New Roman"/>
                <w:b/>
                <w:smallCaps/>
                <w:sz w:val="24"/>
                <w:szCs w:val="20"/>
                <w:lang w:eastAsia="en-GB"/>
              </w:rPr>
              <w:t>Special</w:t>
            </w:r>
          </w:p>
        </w:tc>
        <w:tc>
          <w:tcPr>
            <w:tcW w:w="3420" w:type="dxa"/>
            <w:tcBorders>
              <w:left w:val="single" w:sz="6" w:space="0" w:color="auto"/>
            </w:tcBorders>
          </w:tcPr>
          <w:p w:rsidR="00067769" w:rsidRPr="00067769" w:rsidRDefault="00067769" w:rsidP="00067769">
            <w:pPr>
              <w:spacing w:after="0" w:line="240" w:lineRule="auto"/>
              <w:rPr>
                <w:rFonts w:ascii="Arial" w:eastAsia="Times New Roman" w:hAnsi="Arial" w:cs="Times New Roman"/>
                <w:sz w:val="24"/>
                <w:szCs w:val="20"/>
                <w:lang w:eastAsia="en-GB"/>
              </w:rPr>
            </w:pPr>
            <w:r w:rsidRPr="00067769">
              <w:rPr>
                <w:rFonts w:ascii="Arial" w:eastAsia="Times New Roman" w:hAnsi="Arial" w:cs="Times New Roman"/>
                <w:sz w:val="24"/>
                <w:szCs w:val="20"/>
                <w:lang w:eastAsia="en-GB"/>
              </w:rPr>
              <w:t>The post holder must be</w:t>
            </w:r>
          </w:p>
        </w:tc>
        <w:tc>
          <w:tcPr>
            <w:tcW w:w="3420" w:type="dxa"/>
            <w:tcBorders>
              <w:left w:val="single" w:sz="6" w:space="0" w:color="auto"/>
              <w:right w:val="single" w:sz="6" w:space="0" w:color="auto"/>
            </w:tcBorders>
          </w:tcPr>
          <w:p w:rsidR="00067769" w:rsidRPr="00067769" w:rsidRDefault="00067769" w:rsidP="00067769">
            <w:pPr>
              <w:spacing w:after="0" w:line="240" w:lineRule="auto"/>
              <w:rPr>
                <w:rFonts w:ascii="Arial" w:eastAsia="Times New Roman" w:hAnsi="Arial" w:cs="Times New Roman"/>
                <w:sz w:val="24"/>
                <w:szCs w:val="20"/>
                <w:lang w:eastAsia="en-GB"/>
              </w:rPr>
            </w:pPr>
          </w:p>
        </w:tc>
      </w:tr>
      <w:tr w:rsidR="00067769" w:rsidRPr="00067769" w:rsidTr="00B61FCF">
        <w:tc>
          <w:tcPr>
            <w:tcW w:w="2268" w:type="dxa"/>
            <w:tcBorders>
              <w:left w:val="single" w:sz="6" w:space="0" w:color="auto"/>
              <w:bottom w:val="single" w:sz="6" w:space="0" w:color="auto"/>
            </w:tcBorders>
            <w:shd w:val="pct20" w:color="auto" w:fill="auto"/>
          </w:tcPr>
          <w:p w:rsidR="00067769" w:rsidRPr="00067769" w:rsidRDefault="00067769" w:rsidP="00067769">
            <w:pPr>
              <w:spacing w:after="0" w:line="240" w:lineRule="auto"/>
              <w:jc w:val="center"/>
              <w:rPr>
                <w:rFonts w:ascii="Arial" w:eastAsia="Times New Roman" w:hAnsi="Arial" w:cs="Times New Roman"/>
                <w:b/>
                <w:smallCaps/>
                <w:sz w:val="24"/>
                <w:szCs w:val="20"/>
                <w:lang w:eastAsia="en-GB"/>
              </w:rPr>
            </w:pPr>
            <w:r w:rsidRPr="00067769">
              <w:rPr>
                <w:rFonts w:ascii="Arial" w:eastAsia="Times New Roman" w:hAnsi="Arial" w:cs="Times New Roman"/>
                <w:b/>
                <w:smallCaps/>
                <w:sz w:val="24"/>
                <w:szCs w:val="20"/>
                <w:lang w:eastAsia="en-GB"/>
              </w:rPr>
              <w:t>Requirements:</w:t>
            </w:r>
          </w:p>
        </w:tc>
        <w:tc>
          <w:tcPr>
            <w:tcW w:w="3420" w:type="dxa"/>
            <w:tcBorders>
              <w:left w:val="single" w:sz="6" w:space="0" w:color="auto"/>
              <w:bottom w:val="single" w:sz="6" w:space="0" w:color="auto"/>
            </w:tcBorders>
          </w:tcPr>
          <w:p w:rsidR="00067769" w:rsidRPr="00067769" w:rsidRDefault="00A9404D" w:rsidP="0006776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w:t>
            </w:r>
            <w:r w:rsidR="00067769" w:rsidRPr="00067769">
              <w:rPr>
                <w:rFonts w:ascii="Arial" w:eastAsia="Times New Roman" w:hAnsi="Arial" w:cs="Times New Roman"/>
                <w:sz w:val="24"/>
                <w:szCs w:val="20"/>
                <w:lang w:eastAsia="en-GB"/>
              </w:rPr>
              <w:t>repared to undertake training as necessary.</w:t>
            </w:r>
          </w:p>
          <w:p w:rsidR="00067769" w:rsidRPr="00067769" w:rsidRDefault="00067769" w:rsidP="00067769">
            <w:pPr>
              <w:spacing w:after="0" w:line="240" w:lineRule="auto"/>
              <w:rPr>
                <w:rFonts w:ascii="Arial" w:eastAsia="Times New Roman" w:hAnsi="Arial" w:cs="Times New Roman"/>
                <w:sz w:val="24"/>
                <w:szCs w:val="20"/>
                <w:lang w:eastAsia="en-GB"/>
              </w:rPr>
            </w:pPr>
          </w:p>
          <w:p w:rsidR="00067769" w:rsidRDefault="00067769" w:rsidP="00D73ECF">
            <w:pPr>
              <w:spacing w:after="0" w:line="240" w:lineRule="auto"/>
              <w:rPr>
                <w:rFonts w:ascii="Arial" w:eastAsia="Times New Roman" w:hAnsi="Arial" w:cs="Times New Roman"/>
                <w:sz w:val="24"/>
                <w:szCs w:val="20"/>
                <w:lang w:eastAsia="en-GB"/>
              </w:rPr>
            </w:pPr>
            <w:r w:rsidRPr="00067769">
              <w:rPr>
                <w:rFonts w:ascii="Arial" w:eastAsia="Times New Roman" w:hAnsi="Arial" w:cs="Times New Roman"/>
                <w:sz w:val="24"/>
                <w:szCs w:val="20"/>
                <w:lang w:eastAsia="en-GB"/>
              </w:rPr>
              <w:t>The post holder will need to hold a full current driving licence and have access to their own transport which is insured for business use or have the ability to travel within and outside the boundaries of the City &amp; C</w:t>
            </w:r>
            <w:r w:rsidR="001F5B7C">
              <w:rPr>
                <w:rFonts w:ascii="Arial" w:eastAsia="Times New Roman" w:hAnsi="Arial" w:cs="Times New Roman"/>
                <w:sz w:val="24"/>
                <w:szCs w:val="20"/>
                <w:lang w:eastAsia="en-GB"/>
              </w:rPr>
              <w:t xml:space="preserve">ounty of Swansea in an </w:t>
            </w:r>
            <w:r w:rsidR="00D73ECF">
              <w:rPr>
                <w:rFonts w:ascii="Arial" w:eastAsia="Times New Roman" w:hAnsi="Arial" w:cs="Times New Roman"/>
                <w:sz w:val="24"/>
                <w:szCs w:val="20"/>
                <w:lang w:eastAsia="en-GB"/>
              </w:rPr>
              <w:t>efficient</w:t>
            </w:r>
            <w:r w:rsidRPr="00067769">
              <w:rPr>
                <w:rFonts w:ascii="Arial" w:eastAsia="Times New Roman" w:hAnsi="Arial" w:cs="Times New Roman"/>
                <w:sz w:val="24"/>
                <w:szCs w:val="20"/>
                <w:lang w:eastAsia="en-GB"/>
              </w:rPr>
              <w:t xml:space="preserve"> and cost effective manner. </w:t>
            </w:r>
          </w:p>
          <w:p w:rsidR="005D247C" w:rsidRPr="00067769" w:rsidRDefault="005D247C" w:rsidP="00D73ECF">
            <w:pPr>
              <w:spacing w:after="0" w:line="240" w:lineRule="auto"/>
              <w:rPr>
                <w:rFonts w:ascii="Arial" w:eastAsia="Times New Roman" w:hAnsi="Arial" w:cs="Times New Roman"/>
                <w:sz w:val="24"/>
                <w:szCs w:val="20"/>
                <w:lang w:eastAsia="en-GB"/>
              </w:rPr>
            </w:pPr>
          </w:p>
        </w:tc>
        <w:tc>
          <w:tcPr>
            <w:tcW w:w="3420" w:type="dxa"/>
            <w:tcBorders>
              <w:left w:val="single" w:sz="6" w:space="0" w:color="auto"/>
              <w:bottom w:val="single" w:sz="6" w:space="0" w:color="auto"/>
              <w:right w:val="single" w:sz="6" w:space="0" w:color="auto"/>
            </w:tcBorders>
          </w:tcPr>
          <w:p w:rsidR="00067769" w:rsidRPr="00067769" w:rsidRDefault="00067769" w:rsidP="00067769">
            <w:pPr>
              <w:spacing w:after="0" w:line="240" w:lineRule="auto"/>
              <w:rPr>
                <w:rFonts w:ascii="Arial" w:eastAsia="Times New Roman" w:hAnsi="Arial" w:cs="Times New Roman"/>
                <w:sz w:val="24"/>
                <w:szCs w:val="20"/>
                <w:lang w:eastAsia="en-GB"/>
              </w:rPr>
            </w:pPr>
          </w:p>
        </w:tc>
      </w:tr>
    </w:tbl>
    <w:p w:rsidR="00067769" w:rsidRDefault="00067769" w:rsidP="00067769">
      <w:pPr>
        <w:keepNext/>
        <w:spacing w:after="0" w:line="240" w:lineRule="auto"/>
        <w:jc w:val="center"/>
        <w:outlineLvl w:val="1"/>
        <w:rPr>
          <w:rFonts w:ascii="Arial Bold" w:eastAsia="Times New Roman" w:hAnsi="Arial Bold" w:cs="Arial"/>
          <w:b/>
          <w:caps/>
          <w:sz w:val="24"/>
          <w:szCs w:val="24"/>
          <w:lang w:eastAsia="en-GB"/>
        </w:rPr>
      </w:pPr>
    </w:p>
    <w:p w:rsidR="00067769" w:rsidRDefault="00067769" w:rsidP="00067769">
      <w:pPr>
        <w:keepNext/>
        <w:spacing w:after="0" w:line="240" w:lineRule="auto"/>
        <w:jc w:val="center"/>
        <w:outlineLvl w:val="1"/>
        <w:rPr>
          <w:rFonts w:ascii="Arial Bold" w:eastAsia="Times New Roman" w:hAnsi="Arial Bold" w:cs="Arial"/>
          <w:b/>
          <w:caps/>
          <w:sz w:val="24"/>
          <w:szCs w:val="24"/>
          <w:lang w:eastAsia="en-GB"/>
        </w:rPr>
      </w:pPr>
    </w:p>
    <w:p w:rsidR="00067769" w:rsidRPr="00067769" w:rsidRDefault="00343A18" w:rsidP="00067769">
      <w:pPr>
        <w:keepNext/>
        <w:spacing w:after="0" w:line="240" w:lineRule="auto"/>
        <w:jc w:val="center"/>
        <w:outlineLvl w:val="1"/>
        <w:rPr>
          <w:rFonts w:ascii="Arial Bold" w:eastAsia="Times New Roman" w:hAnsi="Arial Bold" w:cs="Arial"/>
          <w:b/>
          <w:caps/>
          <w:sz w:val="24"/>
          <w:szCs w:val="24"/>
          <w:lang w:eastAsia="en-GB"/>
        </w:rPr>
      </w:pPr>
      <w:r>
        <w:rPr>
          <w:rFonts w:ascii="Arial Bold" w:eastAsia="Times New Roman" w:hAnsi="Arial Bold" w:cs="Arial"/>
          <w:b/>
          <w:caps/>
          <w:sz w:val="24"/>
          <w:szCs w:val="24"/>
          <w:lang w:eastAsia="en-GB"/>
        </w:rPr>
        <w:t>DISCLOSURE &amp; BARRING SERVICE</w:t>
      </w:r>
    </w:p>
    <w:p w:rsidR="00067769" w:rsidRPr="00067769" w:rsidRDefault="00067769" w:rsidP="00067769">
      <w:pPr>
        <w:spacing w:after="0" w:line="240" w:lineRule="auto"/>
        <w:ind w:right="509"/>
        <w:jc w:val="both"/>
        <w:rPr>
          <w:rFonts w:ascii="Arial" w:eastAsia="Times New Roman" w:hAnsi="Arial" w:cs="Arial"/>
          <w:sz w:val="24"/>
          <w:szCs w:val="24"/>
          <w:lang w:eastAsia="en-GB"/>
        </w:rPr>
      </w:pPr>
    </w:p>
    <w:p w:rsidR="00067769" w:rsidRPr="00343A18" w:rsidRDefault="00343A18" w:rsidP="00343CD8">
      <w:pPr>
        <w:spacing w:after="0" w:line="240" w:lineRule="auto"/>
        <w:ind w:left="360"/>
        <w:rPr>
          <w:rFonts w:ascii="Arial" w:eastAsia="Times New Roman" w:hAnsi="Arial" w:cs="Arial"/>
          <w:sz w:val="24"/>
          <w:szCs w:val="24"/>
          <w:lang w:eastAsia="en-GB"/>
        </w:rPr>
      </w:pPr>
      <w:r w:rsidRPr="00343A18">
        <w:rPr>
          <w:rFonts w:ascii="Arial" w:eastAsia="Times New Roman" w:hAnsi="Arial" w:cs="Arial"/>
          <w:sz w:val="24"/>
          <w:szCs w:val="24"/>
        </w:rPr>
        <w:t xml:space="preserve">The offer </w:t>
      </w:r>
      <w:r w:rsidR="00343CD8">
        <w:rPr>
          <w:rFonts w:ascii="Arial" w:eastAsia="Times New Roman" w:hAnsi="Arial" w:cs="Arial"/>
          <w:sz w:val="24"/>
          <w:szCs w:val="24"/>
        </w:rPr>
        <w:t xml:space="preserve">of employment for this post </w:t>
      </w:r>
      <w:r w:rsidRPr="00343A18">
        <w:rPr>
          <w:rFonts w:ascii="Arial" w:eastAsia="Times New Roman" w:hAnsi="Arial" w:cs="Arial"/>
          <w:sz w:val="24"/>
          <w:szCs w:val="24"/>
        </w:rPr>
        <w:t xml:space="preserve">is subject to a satisfactory Enhanced Disclosure check from the Disclosure &amp; Barring Service (formerly CRB) – in accordance with Welsh Government guidelines on recruitment to work with </w:t>
      </w:r>
      <w:r w:rsidRPr="00343A18">
        <w:rPr>
          <w:rFonts w:ascii="Arial" w:eastAsia="Times New Roman" w:hAnsi="Arial" w:cs="Arial"/>
          <w:sz w:val="24"/>
          <w:szCs w:val="24"/>
        </w:rPr>
        <w:lastRenderedPageBreak/>
        <w:t>vulnerable adults</w:t>
      </w:r>
      <w:r w:rsidR="00343CD8">
        <w:rPr>
          <w:rFonts w:ascii="Arial" w:eastAsia="Times New Roman" w:hAnsi="Arial" w:cs="Arial"/>
          <w:sz w:val="24"/>
          <w:szCs w:val="24"/>
        </w:rPr>
        <w:t xml:space="preserve">. </w:t>
      </w:r>
      <w:r w:rsidR="00067769" w:rsidRPr="00343A18">
        <w:rPr>
          <w:rFonts w:ascii="Arial" w:eastAsia="Times New Roman" w:hAnsi="Arial" w:cs="Arial"/>
          <w:sz w:val="24"/>
          <w:szCs w:val="24"/>
          <w:lang w:eastAsia="en-GB"/>
        </w:rPr>
        <w:t xml:space="preserve">Further information about the Disclosure Scheme is available at </w:t>
      </w:r>
      <w:hyperlink r:id="rId7" w:history="1">
        <w:r w:rsidR="00067769" w:rsidRPr="00343A18">
          <w:rPr>
            <w:rFonts w:ascii="Arial" w:eastAsia="Times New Roman" w:hAnsi="Arial" w:cs="Arial"/>
            <w:color w:val="0000FF"/>
            <w:sz w:val="24"/>
            <w:szCs w:val="24"/>
            <w:u w:val="single"/>
            <w:lang w:eastAsia="en-GB"/>
          </w:rPr>
          <w:t>www.disclosure.gov.uk</w:t>
        </w:r>
      </w:hyperlink>
      <w:r w:rsidR="00343CD8">
        <w:rPr>
          <w:rFonts w:ascii="Arial" w:eastAsia="Times New Roman" w:hAnsi="Arial" w:cs="Arial"/>
          <w:color w:val="0000FF"/>
          <w:sz w:val="24"/>
          <w:szCs w:val="24"/>
          <w:u w:val="single"/>
          <w:lang w:eastAsia="en-GB"/>
        </w:rPr>
        <w:t xml:space="preserve">. </w:t>
      </w:r>
      <w:r w:rsidR="00067769" w:rsidRPr="00343A18">
        <w:rPr>
          <w:rFonts w:ascii="Arial" w:eastAsia="Times New Roman" w:hAnsi="Arial" w:cs="Arial"/>
          <w:sz w:val="24"/>
          <w:szCs w:val="24"/>
          <w:lang w:eastAsia="en-GB"/>
        </w:rPr>
        <w:t xml:space="preserve"> </w:t>
      </w:r>
    </w:p>
    <w:p w:rsidR="00000B7F" w:rsidRDefault="00000B7F"/>
    <w:sectPr w:rsidR="00000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41B"/>
    <w:multiLevelType w:val="hybridMultilevel"/>
    <w:tmpl w:val="199E0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146190"/>
    <w:multiLevelType w:val="hybridMultilevel"/>
    <w:tmpl w:val="529212C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11AF0ADE"/>
    <w:multiLevelType w:val="hybridMultilevel"/>
    <w:tmpl w:val="3BA20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5452649"/>
    <w:multiLevelType w:val="hybridMultilevel"/>
    <w:tmpl w:val="DFC4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3A6FBC"/>
    <w:multiLevelType w:val="hybridMultilevel"/>
    <w:tmpl w:val="B028A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B9351F"/>
    <w:multiLevelType w:val="hybridMultilevel"/>
    <w:tmpl w:val="395AA94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634635CA"/>
    <w:multiLevelType w:val="hybridMultilevel"/>
    <w:tmpl w:val="AC56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312D68"/>
    <w:multiLevelType w:val="hybridMultilevel"/>
    <w:tmpl w:val="B966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69"/>
    <w:rsid w:val="00000B7F"/>
    <w:rsid w:val="00010DB8"/>
    <w:rsid w:val="00030359"/>
    <w:rsid w:val="00067769"/>
    <w:rsid w:val="00082B1A"/>
    <w:rsid w:val="000A248D"/>
    <w:rsid w:val="000D6873"/>
    <w:rsid w:val="00113C79"/>
    <w:rsid w:val="0014301F"/>
    <w:rsid w:val="00162B5E"/>
    <w:rsid w:val="001F5B7C"/>
    <w:rsid w:val="002108F4"/>
    <w:rsid w:val="0026411A"/>
    <w:rsid w:val="00321E0A"/>
    <w:rsid w:val="00343A18"/>
    <w:rsid w:val="00343CD8"/>
    <w:rsid w:val="00361D69"/>
    <w:rsid w:val="00390E02"/>
    <w:rsid w:val="003C01C2"/>
    <w:rsid w:val="003E72B8"/>
    <w:rsid w:val="00400CD7"/>
    <w:rsid w:val="00403488"/>
    <w:rsid w:val="0042322A"/>
    <w:rsid w:val="0043267D"/>
    <w:rsid w:val="00473C48"/>
    <w:rsid w:val="004A3329"/>
    <w:rsid w:val="004B115C"/>
    <w:rsid w:val="00577D0D"/>
    <w:rsid w:val="005B3F06"/>
    <w:rsid w:val="005D247C"/>
    <w:rsid w:val="00624A8A"/>
    <w:rsid w:val="00661152"/>
    <w:rsid w:val="00667C83"/>
    <w:rsid w:val="0068104D"/>
    <w:rsid w:val="006B075F"/>
    <w:rsid w:val="006F3EF1"/>
    <w:rsid w:val="006F4C73"/>
    <w:rsid w:val="007665B3"/>
    <w:rsid w:val="007902F6"/>
    <w:rsid w:val="00795ACA"/>
    <w:rsid w:val="007F4AD6"/>
    <w:rsid w:val="008233D2"/>
    <w:rsid w:val="00827D78"/>
    <w:rsid w:val="00862B4D"/>
    <w:rsid w:val="00862C9F"/>
    <w:rsid w:val="008754E6"/>
    <w:rsid w:val="008D6C06"/>
    <w:rsid w:val="00912546"/>
    <w:rsid w:val="009362CA"/>
    <w:rsid w:val="00996A43"/>
    <w:rsid w:val="00A065D9"/>
    <w:rsid w:val="00A06CDF"/>
    <w:rsid w:val="00A12C96"/>
    <w:rsid w:val="00A9404D"/>
    <w:rsid w:val="00AF568F"/>
    <w:rsid w:val="00B07BAA"/>
    <w:rsid w:val="00B46D31"/>
    <w:rsid w:val="00B61903"/>
    <w:rsid w:val="00B61FCF"/>
    <w:rsid w:val="00B66F91"/>
    <w:rsid w:val="00B74E6E"/>
    <w:rsid w:val="00BB3D3A"/>
    <w:rsid w:val="00CC6FBC"/>
    <w:rsid w:val="00CF290C"/>
    <w:rsid w:val="00D1289B"/>
    <w:rsid w:val="00D32C74"/>
    <w:rsid w:val="00D4580F"/>
    <w:rsid w:val="00D7232A"/>
    <w:rsid w:val="00D73ECF"/>
    <w:rsid w:val="00D921D4"/>
    <w:rsid w:val="00DA2831"/>
    <w:rsid w:val="00E17831"/>
    <w:rsid w:val="00EC3611"/>
    <w:rsid w:val="00EC7DBF"/>
    <w:rsid w:val="00ED2481"/>
    <w:rsid w:val="00F657EE"/>
    <w:rsid w:val="00FA6DDE"/>
    <w:rsid w:val="00FE65A2"/>
    <w:rsid w:val="00FF30DB"/>
    <w:rsid w:val="00FF7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A18"/>
    <w:pPr>
      <w:ind w:left="720"/>
      <w:contextualSpacing/>
    </w:pPr>
  </w:style>
  <w:style w:type="character" w:customStyle="1" w:styleId="jd-fieldtext">
    <w:name w:val="jd-fieldtext"/>
    <w:basedOn w:val="DefaultParagraphFont"/>
    <w:rsid w:val="00996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A18"/>
    <w:pPr>
      <w:ind w:left="720"/>
      <w:contextualSpacing/>
    </w:pPr>
  </w:style>
  <w:style w:type="character" w:customStyle="1" w:styleId="jd-fieldtext">
    <w:name w:val="jd-fieldtext"/>
    <w:basedOn w:val="DefaultParagraphFont"/>
    <w:rsid w:val="0099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6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sclosu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3F404-F70B-4AF6-97AF-9E18ADC5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Llewellyn-Lewis</dc:creator>
  <cp:lastModifiedBy>Katie Double</cp:lastModifiedBy>
  <cp:revision>3</cp:revision>
  <dcterms:created xsi:type="dcterms:W3CDTF">2014-07-31T13:13:00Z</dcterms:created>
  <dcterms:modified xsi:type="dcterms:W3CDTF">2014-07-31T13:26:00Z</dcterms:modified>
</cp:coreProperties>
</file>